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5156" w:rsidRPr="00864BF0" w:rsidRDefault="00A75156" w:rsidP="00A75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64B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75156" w:rsidRPr="00864BF0" w:rsidRDefault="00A75156" w:rsidP="00A75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BF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Усманка</w:t>
      </w:r>
    </w:p>
    <w:p w:rsidR="00A75156" w:rsidRPr="00864BF0" w:rsidRDefault="00A75156" w:rsidP="00A75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BF0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864BF0">
        <w:rPr>
          <w:rFonts w:ascii="Times New Roman" w:hAnsi="Times New Roman" w:cs="Times New Roman"/>
          <w:sz w:val="28"/>
          <w:szCs w:val="28"/>
        </w:rPr>
        <w:t xml:space="preserve"> </w:t>
      </w:r>
      <w:r w:rsidRPr="00864BF0">
        <w:rPr>
          <w:rFonts w:ascii="Times New Roman" w:hAnsi="Times New Roman" w:cs="Times New Roman"/>
          <w:b/>
          <w:sz w:val="28"/>
          <w:szCs w:val="28"/>
        </w:rPr>
        <w:t>Борский</w:t>
      </w:r>
    </w:p>
    <w:p w:rsidR="00A75156" w:rsidRPr="00864BF0" w:rsidRDefault="00A75156" w:rsidP="00A75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BF0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A75156" w:rsidRPr="00864BF0" w:rsidRDefault="00A75156" w:rsidP="00A75156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156" w:rsidRPr="00864BF0" w:rsidRDefault="00A75156" w:rsidP="00A75156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BF0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5156" w:rsidRPr="00864BF0" w:rsidRDefault="00A75156" w:rsidP="00A75156">
      <w:pPr>
        <w:tabs>
          <w:tab w:val="left" w:pos="13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64BF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24.12.2024</w:t>
      </w:r>
      <w:r w:rsidRPr="00864BF0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68</w:t>
      </w:r>
    </w:p>
    <w:p w:rsidR="00A75156" w:rsidRPr="00A75156" w:rsidRDefault="00A75156" w:rsidP="00A751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Положения о порядке применения взысканий за несоблюдение муниципальными служащими Администрации сельского поселения Усманка муниципального района Борский Самарской области ограничений и запретов, требований о предотвращении или о урегулировании конфликта интересов и неисполнение обязанностей, установленных в целях противодействия коррупции</w:t>
      </w:r>
    </w:p>
    <w:p w:rsidR="00A75156" w:rsidRPr="00A75156" w:rsidRDefault="00A75156" w:rsidP="00A7515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Трудовым кодексом Российской Федерации, руководствуясь Уставом сельского поселения Усманка муниципального района Борский Самарской области, Администрация сельского поселения Усманка</w:t>
      </w:r>
    </w:p>
    <w:p w:rsidR="00A75156" w:rsidRPr="00A75156" w:rsidRDefault="00A75156" w:rsidP="00A75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ПОСТАНОВЛЯЕТ:</w:t>
      </w:r>
    </w:p>
    <w:p w:rsidR="00A75156" w:rsidRPr="00A75156" w:rsidRDefault="00A75156" w:rsidP="00A751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Утвердить прилагаемое Положение о порядке применения взысканий за несоблюдение муниципальными служащими Администрации сельского поселения Усманка муниципального района Борский Самарской области ограничений и запретов, требований о предотвращении или о урегулировании конфликта интересов и неиспо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A75156">
        <w:rPr>
          <w:rFonts w:ascii="Times New Roman" w:eastAsia="Times New Roman" w:hAnsi="Times New Roman" w:cs="Times New Roman"/>
          <w:sz w:val="28"/>
          <w:szCs w:val="28"/>
        </w:rPr>
        <w:t>нение обязанностей, установленных в целях противодействия коррупции (приложение).</w:t>
      </w:r>
    </w:p>
    <w:p w:rsidR="00A75156" w:rsidRPr="00A75156" w:rsidRDefault="00A75156" w:rsidP="006E443F">
      <w:pPr>
        <w:numPr>
          <w:ilvl w:val="0"/>
          <w:numId w:val="1"/>
        </w:numPr>
        <w:spacing w:before="100" w:beforeAutospacing="1" w:after="100" w:afterAutospacing="1" w:line="240" w:lineRule="auto"/>
        <w:jc w:val="both"/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 xml:space="preserve">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 http://усманка-адм.рф.   </w:t>
      </w:r>
    </w:p>
    <w:p w:rsidR="00A75156" w:rsidRDefault="00A75156" w:rsidP="00A751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>
        <w:rPr>
          <w:rFonts w:ascii="Times New Roman" w:eastAsia="Times New Roman" w:hAnsi="Times New Roman" w:cs="Times New Roman"/>
          <w:sz w:val="28"/>
          <w:szCs w:val="28"/>
        </w:rPr>
        <w:t>его официального опубликования</w:t>
      </w:r>
      <w:r w:rsidRPr="00A751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5156" w:rsidRDefault="00A75156" w:rsidP="00A7515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A75156" w:rsidRPr="00A75156" w:rsidRDefault="00A75156" w:rsidP="00A75156">
      <w:pPr>
        <w:pStyle w:val="1"/>
      </w:pPr>
    </w:p>
    <w:p w:rsidR="00A75156" w:rsidRPr="00A75156" w:rsidRDefault="00A75156" w:rsidP="00A7515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сельского поселения Усманка   </w:t>
      </w:r>
    </w:p>
    <w:p w:rsidR="00A75156" w:rsidRPr="00A75156" w:rsidRDefault="00A75156" w:rsidP="00A7515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Борский </w:t>
      </w:r>
    </w:p>
    <w:p w:rsidR="00A75156" w:rsidRPr="00A75156" w:rsidRDefault="00A75156" w:rsidP="00A751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Самарской области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</w:t>
      </w:r>
      <w:r w:rsidRPr="00A7515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_______________            </w:t>
      </w:r>
      <w:proofErr w:type="spellStart"/>
      <w:r w:rsidRPr="00A75156">
        <w:rPr>
          <w:rFonts w:ascii="Times New Roman" w:eastAsia="Times New Roman" w:hAnsi="Times New Roman" w:cs="Times New Roman"/>
          <w:bCs/>
          <w:sz w:val="28"/>
          <w:szCs w:val="28"/>
        </w:rPr>
        <w:t>С.А.Серебряков</w:t>
      </w:r>
      <w:proofErr w:type="spellEnd"/>
    </w:p>
    <w:p w:rsidR="00A75156" w:rsidRPr="00A75156" w:rsidRDefault="00A75156" w:rsidP="00A75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315A3" w:rsidRDefault="00A75156" w:rsidP="006315A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A75156">
        <w:rPr>
          <w:rFonts w:ascii="Times New Roman" w:eastAsia="Times New Roman" w:hAnsi="Times New Roman" w:cs="Times New Roman"/>
          <w:szCs w:val="24"/>
        </w:rPr>
        <w:lastRenderedPageBreak/>
        <w:t xml:space="preserve">Приложение </w:t>
      </w:r>
    </w:p>
    <w:p w:rsidR="006315A3" w:rsidRDefault="00A75156" w:rsidP="006315A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A75156">
        <w:rPr>
          <w:rFonts w:ascii="Times New Roman" w:eastAsia="Times New Roman" w:hAnsi="Times New Roman" w:cs="Times New Roman"/>
          <w:szCs w:val="24"/>
        </w:rPr>
        <w:t xml:space="preserve">к постановлению Администрации </w:t>
      </w:r>
    </w:p>
    <w:p w:rsidR="006315A3" w:rsidRDefault="00A75156" w:rsidP="006315A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A75156">
        <w:rPr>
          <w:rFonts w:ascii="Times New Roman" w:eastAsia="Times New Roman" w:hAnsi="Times New Roman" w:cs="Times New Roman"/>
          <w:szCs w:val="24"/>
        </w:rPr>
        <w:t xml:space="preserve">сельского поселения Усманка </w:t>
      </w:r>
    </w:p>
    <w:p w:rsidR="006315A3" w:rsidRDefault="00A75156" w:rsidP="006315A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A75156">
        <w:rPr>
          <w:rFonts w:ascii="Times New Roman" w:eastAsia="Times New Roman" w:hAnsi="Times New Roman" w:cs="Times New Roman"/>
          <w:szCs w:val="24"/>
        </w:rPr>
        <w:t>муниципального района Борский</w:t>
      </w:r>
    </w:p>
    <w:p w:rsidR="006315A3" w:rsidRDefault="00A75156" w:rsidP="006315A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A75156">
        <w:rPr>
          <w:rFonts w:ascii="Times New Roman" w:eastAsia="Times New Roman" w:hAnsi="Times New Roman" w:cs="Times New Roman"/>
          <w:szCs w:val="24"/>
        </w:rPr>
        <w:t>Самарской области</w:t>
      </w:r>
    </w:p>
    <w:p w:rsidR="00A75156" w:rsidRPr="00A75156" w:rsidRDefault="00A75156" w:rsidP="006315A3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</w:rPr>
      </w:pPr>
      <w:r w:rsidRPr="00A75156">
        <w:rPr>
          <w:rFonts w:ascii="Times New Roman" w:eastAsia="Times New Roman" w:hAnsi="Times New Roman" w:cs="Times New Roman"/>
          <w:szCs w:val="24"/>
        </w:rPr>
        <w:t xml:space="preserve"> от </w:t>
      </w:r>
      <w:r w:rsidR="006315A3">
        <w:rPr>
          <w:rFonts w:ascii="Times New Roman" w:eastAsia="Times New Roman" w:hAnsi="Times New Roman" w:cs="Times New Roman"/>
          <w:szCs w:val="24"/>
        </w:rPr>
        <w:t>24.12.</w:t>
      </w:r>
      <w:r w:rsidRPr="00A75156">
        <w:rPr>
          <w:rFonts w:ascii="Times New Roman" w:eastAsia="Times New Roman" w:hAnsi="Times New Roman" w:cs="Times New Roman"/>
          <w:iCs/>
          <w:szCs w:val="24"/>
        </w:rPr>
        <w:t>202</w:t>
      </w:r>
      <w:r w:rsidR="006315A3">
        <w:rPr>
          <w:rFonts w:ascii="Times New Roman" w:eastAsia="Times New Roman" w:hAnsi="Times New Roman" w:cs="Times New Roman"/>
          <w:iCs/>
          <w:szCs w:val="24"/>
        </w:rPr>
        <w:t>4</w:t>
      </w:r>
      <w:r w:rsidR="006315A3">
        <w:rPr>
          <w:rFonts w:ascii="Times New Roman" w:eastAsia="Times New Roman" w:hAnsi="Times New Roman" w:cs="Times New Roman"/>
          <w:szCs w:val="24"/>
        </w:rPr>
        <w:t xml:space="preserve"> г. № 68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:rsidR="00A75156" w:rsidRPr="00A75156" w:rsidRDefault="006315A3" w:rsidP="006315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A75156"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порядке применения взысканий за несоблюдение муниципальными служащими Администрации сельского поселения Усманка муниципального района Борский Самарской области ограничений и запретов, требований о предотвращении или о урегулировании конфликта интересов и неисполнение обязанностей, установленных в целях противодействия коррупции</w:t>
      </w:r>
    </w:p>
    <w:p w:rsidR="00A75156" w:rsidRPr="00A75156" w:rsidRDefault="00A75156" w:rsidP="00A75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1.1. Настоящее Положение определяет порядок и сроки применения взысканий, предусмотренных статьями 14.1, 15, 27 и 27.1 Федерального закона от 02.03.2007 № 25-ФЗ «О муниципальной службе в Российской Федерации» (далее – Федеральный закон № 25-ФЗ), к муниципальным служащим Администрации сельского поселения Усманка муниципального района Борский Самарской области (далее – муниципальные служащие)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1.2. Под представителем нанимателя (работодателем) в настоящем Положении понимается Глава сельского поселения Усманка муниципального района Борский Самарской области (далее – Глава поселения).</w:t>
      </w:r>
    </w:p>
    <w:p w:rsidR="00A75156" w:rsidRPr="00A75156" w:rsidRDefault="00A75156" w:rsidP="00A75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2. Виды взысканий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2.1.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следующие взыскания:</w:t>
      </w:r>
    </w:p>
    <w:p w:rsidR="00A75156" w:rsidRPr="00A75156" w:rsidRDefault="00A75156" w:rsidP="006315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замечание;</w:t>
      </w:r>
    </w:p>
    <w:p w:rsidR="00A75156" w:rsidRPr="00A75156" w:rsidRDefault="00A75156" w:rsidP="006315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выговор;</w:t>
      </w:r>
    </w:p>
    <w:p w:rsidR="00A75156" w:rsidRPr="00A75156" w:rsidRDefault="00A75156" w:rsidP="006315A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увольнение с муниципальной службы по соответствующим основаниям, в том числе в связи с утратой доверия.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2.2. Муниципальный служащий подлежит увольнению с муниципальной службы в связи с утратой доверия в случаях, предусмотренных статьей 27.1 Федерального закона № 25-ФЗ.</w:t>
      </w:r>
    </w:p>
    <w:p w:rsidR="00A75156" w:rsidRPr="00A75156" w:rsidRDefault="00A75156" w:rsidP="00A75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3. Основания для применения взысканий</w:t>
      </w:r>
    </w:p>
    <w:p w:rsidR="006315A3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 xml:space="preserve">3.1. Взыскания, предусмотренные разделом 2 настоящего Положения, применяются на основании: </w:t>
      </w:r>
    </w:p>
    <w:p w:rsidR="006315A3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 xml:space="preserve">а) доклада о результатах проверки, проведенной лицом, ответственным за работу по профилактике коррупционных и иных правонарушений в Администрации сельского поселения Усманка; </w:t>
      </w:r>
    </w:p>
    <w:p w:rsidR="006315A3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 xml:space="preserve">б) рекомендации комиссии по соблюдению требований к служебному поведению муниципальных служащих и урегулированию конфликта интересов (далее – Комиссия) в случае, если доклад о результатах проверки направлялся в Комиссию; </w:t>
      </w:r>
    </w:p>
    <w:p w:rsidR="006315A3" w:rsidRDefault="005433C9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A75156" w:rsidRPr="00A75156">
        <w:rPr>
          <w:rFonts w:ascii="Times New Roman" w:eastAsia="Times New Roman" w:hAnsi="Times New Roman" w:cs="Times New Roman"/>
          <w:sz w:val="28"/>
          <w:szCs w:val="28"/>
        </w:rPr>
        <w:t xml:space="preserve">) объяснений, представленных муниципальным служащим; </w:t>
      </w:r>
    </w:p>
    <w:p w:rsidR="00A75156" w:rsidRPr="00A75156" w:rsidRDefault="005433C9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A75156" w:rsidRPr="00A75156">
        <w:rPr>
          <w:rFonts w:ascii="Times New Roman" w:eastAsia="Times New Roman" w:hAnsi="Times New Roman" w:cs="Times New Roman"/>
          <w:sz w:val="28"/>
          <w:szCs w:val="28"/>
        </w:rPr>
        <w:t>) иных материалов.</w:t>
      </w:r>
    </w:p>
    <w:p w:rsidR="00A75156" w:rsidRPr="00A75156" w:rsidRDefault="00A75156" w:rsidP="00A75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4. Порядок проведения проверки и применения взысканий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4.1. До применения взыскания Глава поселения (или уполномоченное им лицо) должен затребовать от муниципального служащего письменное объяснение.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4.2. Если по истечении двух рабочих дней со дня предъявления требования в письменной форме муниципальный служащий не представил объяснение, то составляется соответствующий акт. Непредставление муниципальным служащим объяснения не является препятствием для применения взыскания.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4.3. При применении взысканий учитываются:</w:t>
      </w:r>
    </w:p>
    <w:p w:rsidR="00A75156" w:rsidRPr="00A75156" w:rsidRDefault="00A75156" w:rsidP="00631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 w:rsidR="00A75156" w:rsidRPr="00A75156" w:rsidRDefault="00A75156" w:rsidP="00631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A75156" w:rsidRPr="00A75156" w:rsidRDefault="00A75156" w:rsidP="006315A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предшествующие результаты исполнения муниципальным служащим своих должностных обязанностей.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4.4. В распоряжении (приказе) Администрации о применении к муниципальному служащему взыскания в качестве основания применения взыскания указывается часть 1 или 2 статьи 27.1 Федерального закона № 25-ФЗ, а также указывается конкретное нарушение (несоблюдение ограничений, запретов, требований).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lastRenderedPageBreak/>
        <w:t>4.5. Копия распоряжения (приказа)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такого взыскания вручается муниципальному служащему под расписку в течение трех рабочих дней со дня издания соответствующего акта, не считая времени отсутствия муниципального служащего на работе. В случае отказа муниципального служащего ознакомиться с указанным распоряжением (приказом) под расписку составляется соответствующий акт.</w:t>
      </w:r>
    </w:p>
    <w:p w:rsidR="00A75156" w:rsidRPr="00A75156" w:rsidRDefault="00A75156" w:rsidP="00A75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5. Сроки применения взысканий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5.1. Взыскания, предусмотренные настоящим Положением, применяются не позднее шести месяцев со дня поступления информации о совершении муниципальным служащим коррупционного правонарушения (не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причинам).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5.2. Взыскание не может быть применено позднее трех лет со дня совершения муниципального служащего коррупционного правонарушения. В указанные сроки не включается время производства по уголовному делу.</w:t>
      </w:r>
    </w:p>
    <w:p w:rsidR="00A75156" w:rsidRPr="00A75156" w:rsidRDefault="00A75156" w:rsidP="00A75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6. Порядок снятия и обжалования взыскания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6.1. Муниципальный служащий вправе обжаловать взыскание в государственную инспекцию труда и (или) в суд в установленном законом порядке.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6.2. Если в течение года со дня применения взыскания (за исключением увольнения) муниципальный служащий не был подвергнут новому взысканию, он считается не имеющим взыскания.</w:t>
      </w:r>
    </w:p>
    <w:p w:rsid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>6.3. Глава поселения до истечения года со дня применения взыскания имеет право снять его с муниципального служащего по собственной инициативе, ходатайству непосредственного руководителя муниципального служащего или по письменному заявлению самого муниципального служащего.</w:t>
      </w:r>
    </w:p>
    <w:p w:rsidR="006315A3" w:rsidRPr="006315A3" w:rsidRDefault="006315A3" w:rsidP="006315A3">
      <w:pPr>
        <w:pStyle w:val="1"/>
      </w:pPr>
    </w:p>
    <w:p w:rsidR="00A75156" w:rsidRPr="00A75156" w:rsidRDefault="00A75156" w:rsidP="00A75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b/>
          <w:bCs/>
          <w:sz w:val="28"/>
          <w:szCs w:val="28"/>
        </w:rPr>
        <w:t>7. Внесение сведений в реестр лиц, уволенных в связи с утратой доверия</w:t>
      </w:r>
    </w:p>
    <w:p w:rsidR="00A75156" w:rsidRPr="00A75156" w:rsidRDefault="00A75156" w:rsidP="006315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156">
        <w:rPr>
          <w:rFonts w:ascii="Times New Roman" w:eastAsia="Times New Roman" w:hAnsi="Times New Roman" w:cs="Times New Roman"/>
          <w:sz w:val="28"/>
          <w:szCs w:val="28"/>
        </w:rPr>
        <w:t xml:space="preserve">7.1. В случае применения к муниципальному служащему взыскания в виде увольнения в связи с утратой доверия, сведения о нем направляются Администрацией сельского поселения Усманка в уполномоченный орган исполнительной власти Самарской области (или напрямую в Правительство </w:t>
      </w:r>
      <w:r w:rsidRPr="00A75156">
        <w:rPr>
          <w:rFonts w:ascii="Times New Roman" w:eastAsia="Times New Roman" w:hAnsi="Times New Roman" w:cs="Times New Roman"/>
          <w:sz w:val="28"/>
          <w:szCs w:val="28"/>
        </w:rPr>
        <w:lastRenderedPageBreak/>
        <w:t>РФ в установленном порядке) для включения в реестр лиц, уволенных в связи с утратой доверия, предусмотренный статьей 15 Федерального закона «О противодействии коррупции».</w:t>
      </w:r>
    </w:p>
    <w:p w:rsidR="005B08D7" w:rsidRPr="00A75156" w:rsidRDefault="005B08D7">
      <w:pPr>
        <w:rPr>
          <w:rFonts w:ascii="Times New Roman" w:hAnsi="Times New Roman" w:cs="Times New Roman"/>
          <w:sz w:val="28"/>
          <w:szCs w:val="28"/>
        </w:rPr>
      </w:pPr>
    </w:p>
    <w:sectPr w:rsidR="005B08D7" w:rsidRPr="00A75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A291F"/>
    <w:multiLevelType w:val="multilevel"/>
    <w:tmpl w:val="9F1C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C25E0"/>
    <w:multiLevelType w:val="multilevel"/>
    <w:tmpl w:val="7624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DB6A0C"/>
    <w:multiLevelType w:val="multilevel"/>
    <w:tmpl w:val="4C2E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156"/>
    <w:rsid w:val="001016B3"/>
    <w:rsid w:val="005433C9"/>
    <w:rsid w:val="005B08D7"/>
    <w:rsid w:val="006315A3"/>
    <w:rsid w:val="00A75156"/>
    <w:rsid w:val="00D7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B16D3-7535-4D1D-9ED9-89AD4D28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D73C8E"/>
    <w:pPr>
      <w:spacing w:after="200" w:line="276" w:lineRule="auto"/>
    </w:pPr>
    <w:rPr>
      <w:rFonts w:ascii="Arial" w:eastAsiaTheme="minorEastAsia" w:hAnsi="Arial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3C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3C8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75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kskov</dc:creator>
  <cp:keywords/>
  <dc:description/>
  <cp:lastModifiedBy>USMANKA NEW</cp:lastModifiedBy>
  <cp:revision>2</cp:revision>
  <dcterms:created xsi:type="dcterms:W3CDTF">2026-09-22T04:49:00Z</dcterms:created>
  <dcterms:modified xsi:type="dcterms:W3CDTF">2026-09-22T04:49:00Z</dcterms:modified>
</cp:coreProperties>
</file>