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41" w:rsidRDefault="00AE0041" w:rsidP="00AE0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0041" w:rsidRDefault="00AE0041" w:rsidP="00AE0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AE0041" w:rsidRDefault="00AE0041" w:rsidP="00AE0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AE0041" w:rsidRDefault="00AE0041" w:rsidP="00AE0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E0041" w:rsidRDefault="00AE0041" w:rsidP="00AE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41" w:rsidRDefault="00AE0041" w:rsidP="00AE0041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0041" w:rsidRDefault="00FE1919" w:rsidP="00AE004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E0041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00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004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041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913D8C">
        <w:rPr>
          <w:rFonts w:ascii="Times New Roman" w:hAnsi="Times New Roman" w:cs="Times New Roman"/>
          <w:sz w:val="28"/>
          <w:szCs w:val="28"/>
        </w:rPr>
        <w:t>39</w:t>
      </w:r>
    </w:p>
    <w:p w:rsidR="00AE0041" w:rsidRDefault="00AE0041" w:rsidP="00AE0041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13D8C">
        <w:rPr>
          <w:rFonts w:ascii="Times New Roman" w:hAnsi="Times New Roman" w:cs="Times New Roman"/>
          <w:b/>
          <w:sz w:val="28"/>
          <w:szCs w:val="28"/>
        </w:rPr>
        <w:t xml:space="preserve"> дополнении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</w:t>
      </w:r>
      <w:r w:rsidR="00913D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Реестра мест (площадок) накопления твердых коммунальных отходов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области»</w:t>
      </w:r>
    </w:p>
    <w:p w:rsidR="00AE0041" w:rsidRDefault="00AE0041" w:rsidP="00AE004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31.08.2018г № 1039 «Об утверждении правил обустройства мест (площадок) накопления твердых коммунальных отходов и ведение их реестра», руководствуясь Уставом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Броский Самарской области</w:t>
      </w:r>
    </w:p>
    <w:p w:rsidR="00AE0041" w:rsidRDefault="00AE0041" w:rsidP="00AE004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0041" w:rsidRDefault="00913D8C" w:rsidP="00AE0041">
      <w:pPr>
        <w:pStyle w:val="a4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утвержденный</w:t>
      </w:r>
      <w:r w:rsidR="00AE0041">
        <w:rPr>
          <w:rFonts w:ascii="Times New Roman" w:hAnsi="Times New Roman" w:cs="Times New Roman"/>
          <w:sz w:val="28"/>
          <w:szCs w:val="28"/>
        </w:rPr>
        <w:t xml:space="preserve"> Реестр мест (площадок) накопления твердых коммунальных отходов на территории сельского поселения </w:t>
      </w:r>
      <w:proofErr w:type="spellStart"/>
      <w:r w:rsidR="00AE004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AE0041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согласно приложению № </w:t>
      </w:r>
      <w:r w:rsidR="00D95691">
        <w:rPr>
          <w:rFonts w:ascii="Times New Roman" w:hAnsi="Times New Roman" w:cs="Times New Roman"/>
          <w:sz w:val="28"/>
          <w:szCs w:val="28"/>
        </w:rPr>
        <w:t>2</w:t>
      </w:r>
      <w:r w:rsidR="00AE0041">
        <w:rPr>
          <w:rFonts w:ascii="Times New Roman" w:hAnsi="Times New Roman" w:cs="Times New Roman"/>
          <w:sz w:val="28"/>
          <w:szCs w:val="28"/>
        </w:rPr>
        <w:t>.</w:t>
      </w:r>
    </w:p>
    <w:p w:rsidR="00D95691" w:rsidRPr="00D95691" w:rsidRDefault="00D95691" w:rsidP="00D95691">
      <w:pPr>
        <w:pStyle w:val="a4"/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9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proofErr w:type="spellStart"/>
      <w:r w:rsidRPr="00D9569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95691">
        <w:rPr>
          <w:rFonts w:ascii="Times New Roman" w:hAnsi="Times New Roman" w:cs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D9569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95691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информационно-телекоммуникационной сети «Интернет» - </w:t>
      </w:r>
      <w:hyperlink r:id="rId7" w:history="1">
        <w:r w:rsidRPr="00D9569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Pr="00D95691">
        <w:rPr>
          <w:rFonts w:ascii="Times New Roman" w:hAnsi="Times New Roman" w:cs="Times New Roman"/>
          <w:noProof/>
          <w:sz w:val="28"/>
          <w:szCs w:val="28"/>
        </w:rPr>
        <w:t xml:space="preserve"> усманка-адм.рф</w:t>
      </w:r>
      <w:r w:rsidRPr="00D95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041" w:rsidRPr="003D328F" w:rsidRDefault="00AE0041" w:rsidP="00AE00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28F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E0041" w:rsidRDefault="00AE0041" w:rsidP="00AE00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настоящего постановления оставляю за собой.</w:t>
      </w:r>
    </w:p>
    <w:p w:rsidR="00AE0041" w:rsidRDefault="00AE0041" w:rsidP="00AE0041">
      <w:pPr>
        <w:pStyle w:val="a4"/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AE0041" w:rsidRDefault="00AE0041" w:rsidP="00AE0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AE0041" w:rsidRDefault="00AE0041" w:rsidP="00AE0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7D4BBC" w:rsidRDefault="00AE0041" w:rsidP="00AE0041">
      <w:pPr>
        <w:spacing w:after="0"/>
        <w:rPr>
          <w:rFonts w:ascii="Times New Roman" w:hAnsi="Times New Roman" w:cs="Times New Roman"/>
          <w:sz w:val="28"/>
          <w:szCs w:val="28"/>
        </w:rPr>
        <w:sectPr w:rsidR="007D4BBC" w:rsidSect="005A2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________________________ Л.Е. Щеколдина</w:t>
      </w:r>
    </w:p>
    <w:p w:rsidR="00AE0041" w:rsidRDefault="00AE0041" w:rsidP="00D956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E0041" w:rsidRDefault="00AE0041" w:rsidP="00D956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E0041" w:rsidRDefault="00D95691" w:rsidP="00D956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E0041">
        <w:rPr>
          <w:rFonts w:ascii="Times New Roman" w:hAnsi="Times New Roman" w:cs="Times New Roman"/>
        </w:rPr>
        <w:t xml:space="preserve">ельского поселения </w:t>
      </w:r>
      <w:proofErr w:type="spellStart"/>
      <w:r w:rsidR="00AE0041">
        <w:rPr>
          <w:rFonts w:ascii="Times New Roman" w:hAnsi="Times New Roman" w:cs="Times New Roman"/>
        </w:rPr>
        <w:t>Усманка</w:t>
      </w:r>
      <w:proofErr w:type="spellEnd"/>
    </w:p>
    <w:p w:rsidR="00AE0041" w:rsidRDefault="00D95691" w:rsidP="00D956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E0041">
        <w:rPr>
          <w:rFonts w:ascii="Times New Roman" w:hAnsi="Times New Roman" w:cs="Times New Roman"/>
        </w:rPr>
        <w:t>униципального района Борский</w:t>
      </w:r>
    </w:p>
    <w:p w:rsidR="00AE0041" w:rsidRDefault="00AE0041" w:rsidP="00D95691">
      <w:pPr>
        <w:spacing w:after="0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Самарской области</w:t>
      </w:r>
    </w:p>
    <w:p w:rsidR="00AE0041" w:rsidRDefault="00AE0041" w:rsidP="00D95691">
      <w:pPr>
        <w:spacing w:after="0"/>
        <w:jc w:val="right"/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12100"/>
        <w:gridCol w:w="1220"/>
      </w:tblGrid>
      <w:tr w:rsidR="00AE0041" w:rsidTr="00AE0041">
        <w:trPr>
          <w:trHeight w:val="300"/>
        </w:trPr>
        <w:tc>
          <w:tcPr>
            <w:tcW w:w="12100" w:type="dxa"/>
            <w:noWrap/>
            <w:vAlign w:val="bottom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Реестр мест (площадок) накопления ТКО, расположенных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Борский Самарской области</w:t>
            </w:r>
          </w:p>
        </w:tc>
        <w:tc>
          <w:tcPr>
            <w:tcW w:w="1220" w:type="dxa"/>
            <w:noWrap/>
            <w:vAlign w:val="bottom"/>
            <w:hideMark/>
          </w:tcPr>
          <w:p w:rsidR="00AE0041" w:rsidRDefault="00AE0041">
            <w:pPr>
              <w:spacing w:after="0"/>
              <w:rPr>
                <w:rFonts w:cs="Times New Roman"/>
              </w:rPr>
            </w:pPr>
          </w:p>
        </w:tc>
      </w:tr>
    </w:tbl>
    <w:p w:rsidR="00AE0041" w:rsidRDefault="00AE0041" w:rsidP="00AE0041">
      <w:pPr>
        <w:spacing w:after="0"/>
      </w:pPr>
    </w:p>
    <w:tbl>
      <w:tblPr>
        <w:tblW w:w="15398" w:type="dxa"/>
        <w:tblInd w:w="93" w:type="dxa"/>
        <w:tblLook w:val="04A0" w:firstRow="1" w:lastRow="0" w:firstColumn="1" w:lastColumn="0" w:noHBand="0" w:noVBand="1"/>
      </w:tblPr>
      <w:tblGrid>
        <w:gridCol w:w="1048"/>
        <w:gridCol w:w="2744"/>
        <w:gridCol w:w="1696"/>
        <w:gridCol w:w="1151"/>
        <w:gridCol w:w="1151"/>
        <w:gridCol w:w="1057"/>
        <w:gridCol w:w="996"/>
        <w:gridCol w:w="1294"/>
        <w:gridCol w:w="1188"/>
        <w:gridCol w:w="1718"/>
        <w:gridCol w:w="1355"/>
      </w:tblGrid>
      <w:tr w:rsidR="00AE0041" w:rsidTr="00D95691">
        <w:trPr>
          <w:trHeight w:val="87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Данные о технических характеристиках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места (площадки) накопления ТКО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образования ТКО</w:t>
            </w:r>
          </w:p>
        </w:tc>
      </w:tr>
      <w:tr w:rsidR="00AE0041" w:rsidTr="00D95691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покрытии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контейнеров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контейнера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Default="00AE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0041" w:rsidRPr="00AE0041" w:rsidTr="00D95691">
        <w:trPr>
          <w:trHeight w:val="478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52.828188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51.694904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  <w:tr w:rsidR="00AE0041" w:rsidRPr="00AE0041" w:rsidTr="00D95691">
        <w:trPr>
          <w:trHeight w:val="478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52,824688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51,696724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  <w:tr w:rsidR="00D95691" w:rsidRPr="00AE0041" w:rsidTr="00D95691">
        <w:trPr>
          <w:trHeight w:val="49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52,826319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51,697017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041" w:rsidRPr="00AE0041" w:rsidRDefault="00AE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</w:tbl>
    <w:p w:rsidR="00AE0041" w:rsidRDefault="00AE0041" w:rsidP="00AE0041">
      <w:pPr>
        <w:spacing w:after="0"/>
      </w:pPr>
    </w:p>
    <w:p w:rsidR="00486680" w:rsidRDefault="00486680"/>
    <w:p w:rsidR="00D95691" w:rsidRDefault="00D95691"/>
    <w:p w:rsidR="00C33682" w:rsidRDefault="00C33682" w:rsidP="00D95691">
      <w:pPr>
        <w:spacing w:after="0"/>
        <w:jc w:val="right"/>
        <w:rPr>
          <w:rFonts w:ascii="Times New Roman" w:hAnsi="Times New Roman" w:cs="Times New Roman"/>
        </w:rPr>
      </w:pPr>
    </w:p>
    <w:p w:rsidR="00C33682" w:rsidRDefault="00C33682" w:rsidP="00D95691">
      <w:pPr>
        <w:spacing w:after="0"/>
        <w:jc w:val="right"/>
        <w:rPr>
          <w:rFonts w:ascii="Times New Roman" w:hAnsi="Times New Roman" w:cs="Times New Roman"/>
        </w:rPr>
      </w:pPr>
    </w:p>
    <w:p w:rsidR="00C33682" w:rsidRDefault="00C33682" w:rsidP="00D95691">
      <w:pPr>
        <w:spacing w:after="0"/>
        <w:jc w:val="right"/>
        <w:rPr>
          <w:rFonts w:ascii="Times New Roman" w:hAnsi="Times New Roman" w:cs="Times New Roman"/>
        </w:rPr>
      </w:pPr>
    </w:p>
    <w:p w:rsidR="00C33682" w:rsidRDefault="00C33682" w:rsidP="00D95691">
      <w:pPr>
        <w:spacing w:after="0"/>
        <w:jc w:val="right"/>
        <w:rPr>
          <w:rFonts w:ascii="Times New Roman" w:hAnsi="Times New Roman" w:cs="Times New Roman"/>
        </w:rPr>
      </w:pPr>
    </w:p>
    <w:p w:rsidR="00C33682" w:rsidRDefault="00C33682" w:rsidP="00D95691">
      <w:pPr>
        <w:spacing w:after="0"/>
        <w:jc w:val="right"/>
        <w:rPr>
          <w:rFonts w:ascii="Times New Roman" w:hAnsi="Times New Roman" w:cs="Times New Roman"/>
        </w:rPr>
      </w:pPr>
    </w:p>
    <w:p w:rsidR="00D95691" w:rsidRDefault="00D95691" w:rsidP="00D9569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D95691" w:rsidRDefault="00D95691" w:rsidP="00D956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95691" w:rsidRDefault="00D95691" w:rsidP="00D956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Усманка</w:t>
      </w:r>
      <w:proofErr w:type="spellEnd"/>
    </w:p>
    <w:p w:rsidR="00D95691" w:rsidRDefault="00D95691" w:rsidP="00D956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D95691" w:rsidRDefault="00D95691" w:rsidP="00D95691">
      <w:pPr>
        <w:spacing w:after="0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Самарской области</w:t>
      </w: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12100"/>
        <w:gridCol w:w="1220"/>
      </w:tblGrid>
      <w:tr w:rsidR="00D95691" w:rsidTr="000F6829">
        <w:trPr>
          <w:trHeight w:val="300"/>
        </w:trPr>
        <w:tc>
          <w:tcPr>
            <w:tcW w:w="12100" w:type="dxa"/>
            <w:noWrap/>
            <w:vAlign w:val="bottom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Дополнение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реесту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мест (площадок) накопления ТКО, расположенных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Усманка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Борский Самарской области</w:t>
            </w:r>
          </w:p>
        </w:tc>
        <w:tc>
          <w:tcPr>
            <w:tcW w:w="1220" w:type="dxa"/>
            <w:noWrap/>
            <w:vAlign w:val="bottom"/>
            <w:hideMark/>
          </w:tcPr>
          <w:p w:rsidR="00D95691" w:rsidRDefault="00D95691" w:rsidP="000F6829">
            <w:pPr>
              <w:spacing w:after="0"/>
              <w:rPr>
                <w:rFonts w:cs="Times New Roman"/>
              </w:rPr>
            </w:pPr>
          </w:p>
        </w:tc>
      </w:tr>
    </w:tbl>
    <w:p w:rsidR="00D95691" w:rsidRDefault="00D95691" w:rsidP="00D95691">
      <w:pPr>
        <w:spacing w:after="0"/>
      </w:pPr>
    </w:p>
    <w:tbl>
      <w:tblPr>
        <w:tblW w:w="15398" w:type="dxa"/>
        <w:tblInd w:w="93" w:type="dxa"/>
        <w:tblLook w:val="04A0" w:firstRow="1" w:lastRow="0" w:firstColumn="1" w:lastColumn="0" w:noHBand="0" w:noVBand="1"/>
      </w:tblPr>
      <w:tblGrid>
        <w:gridCol w:w="1048"/>
        <w:gridCol w:w="2744"/>
        <w:gridCol w:w="1696"/>
        <w:gridCol w:w="1151"/>
        <w:gridCol w:w="1151"/>
        <w:gridCol w:w="1057"/>
        <w:gridCol w:w="996"/>
        <w:gridCol w:w="1294"/>
        <w:gridCol w:w="1188"/>
        <w:gridCol w:w="1718"/>
        <w:gridCol w:w="1355"/>
      </w:tblGrid>
      <w:tr w:rsidR="00D95691" w:rsidTr="00D95691">
        <w:trPr>
          <w:trHeight w:val="87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Данные о технических характеристиках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места (площадки) накопления ТКО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образования ТКО</w:t>
            </w:r>
          </w:p>
        </w:tc>
      </w:tr>
      <w:tr w:rsidR="00D95691" w:rsidTr="00D95691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покрытии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контейнеров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контейнера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Default="00D95691" w:rsidP="000F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5691" w:rsidRPr="00AE0041" w:rsidTr="00D95691">
        <w:trPr>
          <w:trHeight w:val="49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Димитровка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35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52.813226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51.700398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  <w:tr w:rsidR="00D95691" w:rsidRPr="00AE0041" w:rsidTr="00D95691">
        <w:trPr>
          <w:trHeight w:val="49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Димитровка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43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52.815975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51.699859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  <w:tr w:rsidR="00D95691" w:rsidRPr="00AE0041" w:rsidTr="00D95691">
        <w:trPr>
          <w:trHeight w:val="49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Кооперативная, 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52.831554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51.69738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  <w:tr w:rsidR="00D95691" w:rsidRPr="00AE0041" w:rsidTr="00D95691">
        <w:trPr>
          <w:trHeight w:val="49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Титовка, 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52.836505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51.698934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  <w:tr w:rsidR="00D95691" w:rsidRPr="00AE0041" w:rsidTr="00D95691">
        <w:trPr>
          <w:trHeight w:val="49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Усманка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>сманка</w:t>
            </w:r>
            <w:proofErr w:type="spellEnd"/>
            <w:r w:rsidRPr="00AE0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Молодежная, 15 выезд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52.835357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1" w:rsidRPr="00AE0041" w:rsidRDefault="00194BEB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51.695763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691" w:rsidRPr="00AE0041" w:rsidRDefault="00D95691" w:rsidP="000F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0041">
              <w:rPr>
                <w:rFonts w:ascii="Times New Roman" w:eastAsia="Times New Roman" w:hAnsi="Times New Roman" w:cs="Times New Roman"/>
                <w:color w:val="000000"/>
              </w:rPr>
              <w:t>население</w:t>
            </w:r>
          </w:p>
        </w:tc>
      </w:tr>
    </w:tbl>
    <w:p w:rsidR="00D95691" w:rsidRDefault="00D95691"/>
    <w:sectPr w:rsidR="00D95691" w:rsidSect="005A2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A58"/>
    <w:multiLevelType w:val="hybridMultilevel"/>
    <w:tmpl w:val="A0B6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041"/>
    <w:rsid w:val="00194BEB"/>
    <w:rsid w:val="003D328F"/>
    <w:rsid w:val="00486680"/>
    <w:rsid w:val="005A23DC"/>
    <w:rsid w:val="007D4BBC"/>
    <w:rsid w:val="00913D8C"/>
    <w:rsid w:val="00AE0041"/>
    <w:rsid w:val="00C33682"/>
    <w:rsid w:val="00D95691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ntala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7551-5BA6-4289-8C1B-FC6A9D2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2020-08-21T07:35:00Z</cp:lastPrinted>
  <dcterms:created xsi:type="dcterms:W3CDTF">2020-08-21T06:08:00Z</dcterms:created>
  <dcterms:modified xsi:type="dcterms:W3CDTF">2020-08-21T07:57:00Z</dcterms:modified>
</cp:coreProperties>
</file>