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6B0C" w:rsidRP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АДМИНИСТРАЦИЯ</w:t>
      </w:r>
    </w:p>
    <w:p w:rsidR="00B56B0C" w:rsidRP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СЕЛЬСКОГО ПОСЕЛЕНИЯ УСМАНКА</w:t>
      </w:r>
    </w:p>
    <w:p w:rsidR="00B56B0C" w:rsidRP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МУНИЦИПАЛЬНОГО РАЙОНА БОРСКИЙ</w:t>
      </w:r>
    </w:p>
    <w:p w:rsid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САМАРСКОЙ ОБЛАСТИ</w:t>
      </w:r>
    </w:p>
    <w:p w:rsidR="00B56B0C" w:rsidRP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B56B0C" w:rsidRPr="00B56B0C" w:rsidRDefault="00B56B0C" w:rsidP="00B56B0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ПОСТАНОВЛЕНИЕ</w:t>
      </w:r>
    </w:p>
    <w:p w:rsidR="00B56B0C" w:rsidRDefault="00B56B0C" w:rsidP="00B56B0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от 23.09.2026 г. № 4</w:t>
      </w:r>
      <w:r>
        <w:rPr>
          <w:b/>
          <w:bCs/>
          <w:sz w:val="32"/>
          <w:szCs w:val="32"/>
        </w:rPr>
        <w:t>6</w:t>
      </w:r>
    </w:p>
    <w:p w:rsidR="00B56B0C" w:rsidRDefault="00B56B0C" w:rsidP="00B56B0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B56B0C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«ВЫДАЧА ГРАДОСТРОИТЕЛЬНОГО ПЛАНА ЗЕМЕЛЬНОГО УЧАСТКА», УТВЕРЖДЕННЫЙ ПОСТАНОВЛЕНИЕМ АДМИНИСТРАЦИИ СЕЛЬСКОГО ПОСЕЛЕНИЯ УСМАНКА ОТ 26.09.2022 № 36</w:t>
      </w:r>
    </w:p>
    <w:p w:rsidR="00B56B0C" w:rsidRDefault="00B56B0C" w:rsidP="00B56B0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B56B0C" w:rsidRDefault="00B56B0C" w:rsidP="00B56B0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B56B0C" w:rsidRDefault="00B56B0C" w:rsidP="00B56B0C">
      <w:pPr>
        <w:spacing w:after="0" w:line="240" w:lineRule="auto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</w:t>
      </w:r>
    </w:p>
    <w:p w:rsidR="00B56B0C" w:rsidRDefault="00B56B0C" w:rsidP="00B56B0C">
      <w:pPr>
        <w:spacing w:after="0" w:line="240" w:lineRule="auto"/>
        <w:ind w:firstLine="0"/>
        <w:jc w:val="both"/>
      </w:pPr>
      <w:r>
        <w:t xml:space="preserve"> ПОСТАНОВЛЯЮ:</w:t>
      </w:r>
    </w:p>
    <w:p w:rsidR="00B56B0C" w:rsidRDefault="00B56B0C" w:rsidP="00B56B0C">
      <w:pPr>
        <w:spacing w:after="0"/>
        <w:ind w:firstLine="708"/>
        <w:jc w:val="both"/>
      </w:pPr>
      <w:r>
        <w:t>1. Внести в Административный регламент предоставления муниципальной услуги «Выдача градостроительного плана земельного участка», утвержденный постановлением Администрации сельского поселения Усманка муниципального района Борский Самарской области от 26.09.2022 № 36, следующие изменения:</w:t>
      </w:r>
    </w:p>
    <w:p w:rsidR="00B56B0C" w:rsidRDefault="00B56B0C" w:rsidP="00B56B0C">
      <w:pPr>
        <w:spacing w:after="0"/>
        <w:ind w:firstLine="708"/>
        <w:jc w:val="both"/>
      </w:pPr>
      <w:r>
        <w:t>1.1. Пункт 2.14 раздела II «Стандарт предоставления муниципальной услуги» дополнить подпунктом «и» следующего содержания:</w:t>
      </w:r>
    </w:p>
    <w:p w:rsidR="00B56B0C" w:rsidRDefault="00B56B0C" w:rsidP="00B56B0C">
      <w:pPr>
        <w:spacing w:after="0"/>
        <w:ind w:firstLine="0"/>
        <w:jc w:val="both"/>
      </w:pPr>
      <w:r>
        <w:t>«и)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 в рамках межведомственного информационного взаимодействия).»</w:t>
      </w:r>
    </w:p>
    <w:p w:rsidR="00B56B0C" w:rsidRDefault="00B56B0C" w:rsidP="00B56B0C">
      <w:pPr>
        <w:spacing w:after="0"/>
        <w:ind w:firstLine="708"/>
        <w:jc w:val="both"/>
      </w:pPr>
      <w:r>
        <w:t>1.2. Пункт 2.15 раздела II «Стандарт предоставления муниципальной услуги» (Исчерпывающий перечень оснований для отказа в приеме документов) дополнить подпунктом «и» следующего содержания:</w:t>
      </w:r>
    </w:p>
    <w:p w:rsidR="00B56B0C" w:rsidRDefault="00B56B0C" w:rsidP="00B56B0C">
      <w:pPr>
        <w:spacing w:after="0"/>
        <w:ind w:firstLine="708"/>
        <w:jc w:val="both"/>
      </w:pPr>
      <w:r>
        <w:t xml:space="preserve">«и) подача заявления и документов в электронной форме (в том числе посредством Единого портала государственных и муниципальных услуг и (или) регионального портала государственных и муниципальных услуг) физическим лицом, включенным в список лиц, в </w:t>
      </w:r>
      <w:r>
        <w:lastRenderedPageBreak/>
        <w:t>отношении которых применяются временные ограничительные меры, установленные Федеральным законом от 04.08.2026 № 284-ФЗ.»</w:t>
      </w:r>
    </w:p>
    <w:p w:rsidR="00B56B0C" w:rsidRDefault="00B56B0C" w:rsidP="00B56B0C">
      <w:pPr>
        <w:spacing w:after="0"/>
        <w:ind w:firstLine="708"/>
        <w:jc w:val="both"/>
      </w:pPr>
      <w:r>
        <w:t>1.3. Пункт 2.20 раздела II «Стандарт предоставления муниципальной услуги» (Исчерпывающий перечень оснований для отказа в предоставлении услуги) дополнить подпунктом «д» следующего содержания:</w:t>
      </w:r>
    </w:p>
    <w:p w:rsidR="00B56B0C" w:rsidRDefault="00B56B0C" w:rsidP="00B56B0C">
      <w:pPr>
        <w:spacing w:after="0"/>
        <w:ind w:firstLine="0"/>
        <w:jc w:val="both"/>
      </w:pPr>
      <w:r>
        <w:t>«д)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210-ФЗ).»</w:t>
      </w:r>
    </w:p>
    <w:p w:rsidR="00B56B0C" w:rsidRDefault="00B56B0C" w:rsidP="00B56B0C">
      <w:pPr>
        <w:spacing w:after="0"/>
        <w:ind w:firstLine="708"/>
        <w:jc w:val="both"/>
      </w:pPr>
      <w:r>
        <w:t>1.4. Таблицу Приложения № 2 к Административному регламенту (Решение об отказе в приеме документов) дополнить строкой следующего содержания:</w:t>
      </w:r>
    </w:p>
    <w:p w:rsidR="00B56B0C" w:rsidRDefault="00B56B0C" w:rsidP="00B56B0C">
      <w:pPr>
        <w:spacing w:after="0"/>
        <w:ind w:firstLine="0"/>
        <w:jc w:val="both"/>
      </w:pPr>
      <w:r>
        <w:t>«подпункт "и" пункта 2.15 | Подача заявления в электронной форме лицом, включенным в список лиц, в отношении которых применяются временные ограничительные меры | Указывается на недопустимость подачи заявления в электронной форме в соответствии с пунктом 2 части 1 статьи 10 Федерального закона от 27.07.2010 № 210-ФЗ».</w:t>
      </w:r>
    </w:p>
    <w:p w:rsidR="00B56B0C" w:rsidRDefault="00B56B0C" w:rsidP="00B56B0C">
      <w:pPr>
        <w:spacing w:after="0"/>
        <w:ind w:firstLine="708"/>
        <w:jc w:val="both"/>
      </w:pPr>
      <w:r>
        <w:t>1.5. Таблицу Приложения № 3 к Административному регламенту (Решение об отказе в выдаче градостроительного плана) дополнить строкой следующего содержания:</w:t>
      </w:r>
    </w:p>
    <w:p w:rsidR="00B56B0C" w:rsidRDefault="00B56B0C" w:rsidP="00B56B0C">
      <w:pPr>
        <w:spacing w:after="0"/>
        <w:ind w:firstLine="0"/>
        <w:jc w:val="both"/>
      </w:pPr>
      <w:r>
        <w:t>«подпункт "д" пункта 2.20 | Нахождение заявителя в списке лиц, в отношении которых применяются временные ограничительные меры, установленные Федеральным законом от 04.08.2026 № 284-ФЗ | Указываются сведения о нахождении заявителя в списке лиц, в отношении которых применяются временные ограничительные меры, ведение которого осуществляется Минюстом России, и недопустимости подачи запроса и предоставления услуги в электронной форме».</w:t>
      </w:r>
    </w:p>
    <w:p w:rsidR="0086559D" w:rsidRDefault="00B56B0C" w:rsidP="0086559D">
      <w:pPr>
        <w:spacing w:after="0" w:line="240" w:lineRule="auto"/>
        <w:jc w:val="both"/>
      </w:pPr>
      <w:r>
        <w:t xml:space="preserve">2. Опубликовать настоящее постановление в газете «Вестник сельского поселения Усманка» и разместить на официальном сайте Администрации в сети </w:t>
      </w:r>
      <w:r w:rsidR="0086559D">
        <w:t>«Интернет» - http://усманка-адм.рф.</w:t>
      </w:r>
    </w:p>
    <w:p w:rsidR="00B56B0C" w:rsidRDefault="00B56B0C" w:rsidP="00B56B0C">
      <w:pPr>
        <w:spacing w:after="0"/>
        <w:ind w:firstLine="708"/>
        <w:jc w:val="both"/>
      </w:pPr>
      <w:bookmarkStart w:id="0" w:name="_GoBack"/>
      <w:bookmarkEnd w:id="0"/>
      <w:r>
        <w:t>3. Настоящее постановление вступает в силу со дня его официального опубликования.</w:t>
      </w:r>
    </w:p>
    <w:p w:rsidR="00B56B0C" w:rsidRDefault="00B56B0C" w:rsidP="00B56B0C">
      <w:pPr>
        <w:spacing w:after="0"/>
        <w:ind w:firstLine="708"/>
        <w:jc w:val="both"/>
      </w:pPr>
      <w:r>
        <w:t>4. Контроль за исполнением настоящего постановления оставляю за собой.</w:t>
      </w:r>
    </w:p>
    <w:p w:rsidR="00B56B0C" w:rsidRDefault="00B56B0C" w:rsidP="00B56B0C">
      <w:pPr>
        <w:spacing w:after="0"/>
        <w:ind w:firstLine="708"/>
        <w:jc w:val="both"/>
      </w:pPr>
    </w:p>
    <w:p w:rsidR="00B56B0C" w:rsidRDefault="00B56B0C" w:rsidP="00B56B0C">
      <w:pPr>
        <w:spacing w:after="0"/>
        <w:ind w:firstLine="708"/>
        <w:jc w:val="both"/>
      </w:pPr>
    </w:p>
    <w:p w:rsidR="00B56B0C" w:rsidRDefault="00B56B0C" w:rsidP="00B56B0C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B56B0C" w:rsidRDefault="00B56B0C" w:rsidP="00B56B0C">
      <w:pPr>
        <w:spacing w:after="0"/>
        <w:ind w:firstLine="708"/>
        <w:jc w:val="right"/>
      </w:pPr>
      <w:r>
        <w:t>муниципального района Борский</w:t>
      </w:r>
    </w:p>
    <w:p w:rsidR="00B56B0C" w:rsidRDefault="00B56B0C" w:rsidP="00B56B0C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B56B0C" w:rsidRDefault="00B56B0C" w:rsidP="00B56B0C">
      <w:pPr>
        <w:spacing w:after="0"/>
        <w:ind w:firstLine="708"/>
        <w:jc w:val="right"/>
      </w:pPr>
      <w:r>
        <w:t xml:space="preserve">       ________________ С.А.Серебряков</w:t>
      </w:r>
    </w:p>
    <w:p w:rsidR="00B56B0C" w:rsidRDefault="00B56B0C" w:rsidP="00B56B0C">
      <w:pPr>
        <w:spacing w:after="0"/>
        <w:ind w:firstLine="708"/>
        <w:jc w:val="both"/>
      </w:pPr>
    </w:p>
    <w:p w:rsidR="00B56B0C" w:rsidRDefault="00B56B0C" w:rsidP="00B56B0C">
      <w:pPr>
        <w:spacing w:after="0"/>
        <w:ind w:firstLine="708"/>
        <w:jc w:val="both"/>
      </w:pPr>
    </w:p>
    <w:p w:rsidR="00B56B0C" w:rsidRDefault="00B56B0C" w:rsidP="00B56B0C">
      <w:pPr>
        <w:spacing w:after="0"/>
        <w:ind w:firstLine="708"/>
        <w:jc w:val="both"/>
      </w:pPr>
    </w:p>
    <w:sectPr w:rsidR="00B56B0C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86559D"/>
    <w:rsid w:val="00B56B0C"/>
    <w:rsid w:val="00E14B70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7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4</cp:revision>
  <cp:lastPrinted>2026-09-23T09:57:00Z</cp:lastPrinted>
  <dcterms:created xsi:type="dcterms:W3CDTF">2026-09-23T10:08:00Z</dcterms:created>
  <dcterms:modified xsi:type="dcterms:W3CDTF">2026-09-23T10:29:00Z</dcterms:modified>
</cp:coreProperties>
</file>