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F" w:rsidRPr="00CC593E" w:rsidRDefault="00C850AF" w:rsidP="00CC593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C850AF" w:rsidRPr="00CC593E" w:rsidRDefault="00C850AF" w:rsidP="00CC593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C850AF" w:rsidRPr="00CC593E" w:rsidRDefault="00C850AF" w:rsidP="00CC593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C850AF" w:rsidRPr="00CC593E" w:rsidRDefault="00C850AF" w:rsidP="00CC593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0AF" w:rsidRPr="00CC593E" w:rsidRDefault="00C850AF" w:rsidP="00CC593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3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850AF" w:rsidRPr="00CC593E" w:rsidRDefault="00C850AF" w:rsidP="00CC593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AF" w:rsidRPr="00CC593E" w:rsidRDefault="00C850AF" w:rsidP="00CC593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9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593E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C850AF" w:rsidRPr="00CC593E" w:rsidRDefault="00C850AF" w:rsidP="00CC593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850AF" w:rsidRPr="00CC593E" w:rsidRDefault="00C850AF" w:rsidP="00CC593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от 22.09. 2020 года                                                                                    № 4</w:t>
      </w: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</w:rPr>
      </w:pP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/>
          <w:b/>
          <w:sz w:val="28"/>
        </w:rPr>
      </w:pPr>
      <w:r w:rsidRPr="00CC593E">
        <w:rPr>
          <w:rFonts w:ascii="Times New Roman" w:hAnsi="Times New Roman"/>
          <w:b/>
          <w:sz w:val="28"/>
          <w:szCs w:val="28"/>
        </w:rPr>
        <w:t xml:space="preserve">«Об утверждении Положения о проведении конкурса по отбору кандидатур </w:t>
      </w:r>
      <w:r w:rsidRPr="00CC593E">
        <w:rPr>
          <w:rFonts w:ascii="Times New Roman" w:hAnsi="Times New Roman"/>
          <w:b/>
          <w:sz w:val="28"/>
        </w:rPr>
        <w:t xml:space="preserve">на должность Главы сельского поселения </w:t>
      </w:r>
      <w:proofErr w:type="spellStart"/>
      <w:r w:rsidRPr="00CC593E">
        <w:rPr>
          <w:rFonts w:ascii="Times New Roman" w:hAnsi="Times New Roman"/>
          <w:b/>
          <w:sz w:val="28"/>
        </w:rPr>
        <w:t>Усманка</w:t>
      </w:r>
      <w:proofErr w:type="spellEnd"/>
      <w:r w:rsidRPr="00CC593E">
        <w:rPr>
          <w:rFonts w:ascii="Times New Roman" w:hAnsi="Times New Roman"/>
          <w:b/>
          <w:sz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b/>
          <w:sz w:val="28"/>
        </w:rPr>
        <w:t>Борский</w:t>
      </w:r>
      <w:proofErr w:type="spellEnd"/>
      <w:r w:rsidRPr="00CC593E">
        <w:rPr>
          <w:rFonts w:ascii="Times New Roman" w:hAnsi="Times New Roman"/>
          <w:b/>
          <w:sz w:val="28"/>
        </w:rPr>
        <w:t xml:space="preserve"> Самарской области»</w:t>
      </w: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</w:rPr>
      </w:pP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</w:rPr>
      </w:pP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C59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области», пунктами </w:t>
      </w:r>
      <w:r w:rsidR="00A615D0" w:rsidRPr="00CC593E">
        <w:rPr>
          <w:rFonts w:ascii="Times New Roman" w:hAnsi="Times New Roman"/>
          <w:sz w:val="28"/>
          <w:szCs w:val="28"/>
        </w:rPr>
        <w:t>3</w:t>
      </w:r>
      <w:r w:rsidRPr="00CC593E">
        <w:rPr>
          <w:rFonts w:ascii="Times New Roman" w:hAnsi="Times New Roman"/>
          <w:sz w:val="28"/>
          <w:szCs w:val="28"/>
        </w:rPr>
        <w:t xml:space="preserve"> статьи </w:t>
      </w:r>
      <w:r w:rsidR="00A615D0" w:rsidRPr="00CC593E">
        <w:rPr>
          <w:rFonts w:ascii="Times New Roman" w:hAnsi="Times New Roman"/>
          <w:sz w:val="28"/>
          <w:szCs w:val="28"/>
        </w:rPr>
        <w:t>45</w:t>
      </w:r>
      <w:r w:rsidRPr="00CC593E">
        <w:rPr>
          <w:rFonts w:ascii="Times New Roman" w:hAnsi="Times New Roman"/>
          <w:sz w:val="28"/>
          <w:szCs w:val="28"/>
        </w:rPr>
        <w:t>Устав</w:t>
      </w:r>
      <w:r w:rsidRPr="00CC593E">
        <w:rPr>
          <w:rFonts w:ascii="Times New Roman" w:hAnsi="Times New Roman"/>
          <w:sz w:val="28"/>
        </w:rPr>
        <w:t xml:space="preserve">а сельского поселения </w:t>
      </w:r>
      <w:proofErr w:type="spellStart"/>
      <w:r w:rsidRPr="00CC593E">
        <w:rPr>
          <w:rFonts w:ascii="Times New Roman" w:hAnsi="Times New Roman"/>
          <w:sz w:val="28"/>
        </w:rPr>
        <w:t>Усманка</w:t>
      </w:r>
      <w:proofErr w:type="spellEnd"/>
      <w:r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</w:rPr>
        <w:t>Ьорский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</w:t>
      </w:r>
      <w:r w:rsidRPr="00CC593E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Pr="00CC593E">
        <w:rPr>
          <w:rFonts w:ascii="Times New Roman" w:hAnsi="Times New Roman"/>
          <w:sz w:val="28"/>
        </w:rPr>
        <w:t xml:space="preserve">поселения </w:t>
      </w:r>
      <w:proofErr w:type="spellStart"/>
      <w:r w:rsidRPr="00CC593E">
        <w:rPr>
          <w:rFonts w:ascii="Times New Roman" w:hAnsi="Times New Roman"/>
          <w:sz w:val="28"/>
        </w:rPr>
        <w:t>Усманка</w:t>
      </w:r>
      <w:proofErr w:type="spellEnd"/>
      <w:r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  </w:t>
      </w:r>
      <w:proofErr w:type="gramEnd"/>
    </w:p>
    <w:p w:rsidR="00C850AF" w:rsidRPr="00CC593E" w:rsidRDefault="00C850AF" w:rsidP="00CC593E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593E">
        <w:rPr>
          <w:rFonts w:ascii="Times New Roman" w:hAnsi="Times New Roman"/>
          <w:b/>
          <w:sz w:val="28"/>
          <w:szCs w:val="28"/>
        </w:rPr>
        <w:t>РЕШИЛО:</w:t>
      </w:r>
    </w:p>
    <w:p w:rsidR="00C850AF" w:rsidRPr="00CC593E" w:rsidRDefault="00C850AF" w:rsidP="00CC593E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Утвердить прилагаемое Положение о проведении конкурса по отбору кандидатур на должность Главы сельского</w:t>
      </w:r>
      <w:r w:rsidRPr="00CC593E">
        <w:rPr>
          <w:rFonts w:ascii="Times New Roman" w:hAnsi="Times New Roman"/>
          <w:sz w:val="28"/>
        </w:rPr>
        <w:t xml:space="preserve"> поселения </w:t>
      </w:r>
      <w:proofErr w:type="spellStart"/>
      <w:r w:rsidRPr="00CC593E">
        <w:rPr>
          <w:rFonts w:ascii="Times New Roman" w:hAnsi="Times New Roman"/>
          <w:sz w:val="28"/>
        </w:rPr>
        <w:t>Усманка</w:t>
      </w:r>
      <w:proofErr w:type="spellEnd"/>
      <w:r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</w:t>
      </w:r>
      <w:r w:rsidRPr="00CC593E">
        <w:rPr>
          <w:rFonts w:ascii="Times New Roman" w:hAnsi="Times New Roman"/>
          <w:sz w:val="28"/>
          <w:szCs w:val="28"/>
        </w:rPr>
        <w:t>Самарской области.</w:t>
      </w:r>
    </w:p>
    <w:p w:rsidR="00D41EF9" w:rsidRPr="00CC593E" w:rsidRDefault="00D41EF9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7E81" w:rsidRPr="00CC593E" w:rsidRDefault="00C850AF" w:rsidP="00CC593E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Признать утратившим силу решение Собрания представителей сельского</w:t>
      </w:r>
      <w:r w:rsidRPr="00CC593E">
        <w:rPr>
          <w:rFonts w:ascii="Times New Roman" w:hAnsi="Times New Roman"/>
          <w:sz w:val="28"/>
        </w:rPr>
        <w:t xml:space="preserve"> поселения </w:t>
      </w:r>
      <w:proofErr w:type="spellStart"/>
      <w:r w:rsidRPr="00CC593E">
        <w:rPr>
          <w:rFonts w:ascii="Times New Roman" w:hAnsi="Times New Roman"/>
          <w:sz w:val="28"/>
        </w:rPr>
        <w:t>Усманка</w:t>
      </w:r>
      <w:proofErr w:type="spellEnd"/>
      <w:r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 от</w:t>
      </w:r>
      <w:r w:rsidR="00385DBF" w:rsidRPr="00CC593E">
        <w:rPr>
          <w:rFonts w:ascii="Times New Roman" w:hAnsi="Times New Roman"/>
          <w:sz w:val="28"/>
        </w:rPr>
        <w:t xml:space="preserve"> 17.09.</w:t>
      </w:r>
      <w:r w:rsidRPr="00CC593E">
        <w:rPr>
          <w:rFonts w:ascii="Times New Roman" w:hAnsi="Times New Roman"/>
          <w:sz w:val="28"/>
        </w:rPr>
        <w:t xml:space="preserve"> 2015 № </w:t>
      </w:r>
      <w:r w:rsidR="00385DBF" w:rsidRPr="00CC593E">
        <w:rPr>
          <w:rFonts w:ascii="Times New Roman" w:hAnsi="Times New Roman"/>
          <w:sz w:val="28"/>
        </w:rPr>
        <w:t>4</w:t>
      </w:r>
      <w:r w:rsidRPr="00CC593E">
        <w:rPr>
          <w:rFonts w:ascii="Times New Roman" w:hAnsi="Times New Roman"/>
          <w:sz w:val="28"/>
        </w:rPr>
        <w:t xml:space="preserve"> «</w:t>
      </w:r>
      <w:r w:rsidRPr="00CC593E">
        <w:rPr>
          <w:rFonts w:ascii="Times New Roman" w:hAnsi="Times New Roman"/>
          <w:sz w:val="28"/>
          <w:szCs w:val="28"/>
        </w:rPr>
        <w:t xml:space="preserve">Об утверждении Положения о проведении конкурса по отбору кандидатур </w:t>
      </w:r>
      <w:r w:rsidRPr="00CC593E">
        <w:rPr>
          <w:rFonts w:ascii="Times New Roman" w:hAnsi="Times New Roman"/>
          <w:sz w:val="28"/>
        </w:rPr>
        <w:t>на должность Главы сельского</w:t>
      </w:r>
      <w:r w:rsidRPr="00CC593E">
        <w:rPr>
          <w:rFonts w:ascii="Times New Roman" w:hAnsi="Times New Roman"/>
          <w:sz w:val="28"/>
          <w:shd w:val="clear" w:color="auto" w:fill="FFFFFF" w:themeFill="background1"/>
        </w:rPr>
        <w:t xml:space="preserve"> поселения</w:t>
      </w:r>
      <w:r w:rsidRPr="00CC593E">
        <w:rPr>
          <w:rFonts w:ascii="Times New Roman" w:hAnsi="Times New Roman"/>
          <w:sz w:val="28"/>
        </w:rPr>
        <w:t xml:space="preserve"> </w:t>
      </w:r>
      <w:proofErr w:type="spellStart"/>
      <w:r w:rsidRPr="00CC593E">
        <w:rPr>
          <w:rFonts w:ascii="Times New Roman" w:hAnsi="Times New Roman"/>
          <w:sz w:val="28"/>
        </w:rPr>
        <w:lastRenderedPageBreak/>
        <w:t>Усманка</w:t>
      </w:r>
      <w:proofErr w:type="spellEnd"/>
      <w:r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области».</w:t>
      </w:r>
    </w:p>
    <w:p w:rsidR="00631935" w:rsidRPr="00CC593E" w:rsidRDefault="00631935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37E81" w:rsidRPr="00CC593E" w:rsidRDefault="00837E81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         3. Опубликовать настоящее решение в газете «Вестник сельского поселения </w:t>
      </w:r>
      <w:proofErr w:type="spellStart"/>
      <w:r w:rsidRPr="00CC593E">
        <w:rPr>
          <w:rFonts w:ascii="Times New Roman" w:hAnsi="Times New Roman"/>
          <w:sz w:val="28"/>
          <w:szCs w:val="28"/>
        </w:rPr>
        <w:t>Усманка</w:t>
      </w:r>
      <w:proofErr w:type="spellEnd"/>
      <w:r w:rsidRPr="00CC593E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CC593E">
        <w:rPr>
          <w:rFonts w:ascii="Times New Roman" w:hAnsi="Times New Roman"/>
          <w:sz w:val="28"/>
          <w:szCs w:val="28"/>
        </w:rPr>
        <w:t>Усманка</w:t>
      </w:r>
      <w:proofErr w:type="spellEnd"/>
      <w:r w:rsidRPr="00CC59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  <w:szCs w:val="28"/>
        </w:rPr>
        <w:t>Борский</w:t>
      </w:r>
      <w:proofErr w:type="spellEnd"/>
      <w:r w:rsidRPr="00CC593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6" w:history="1">
        <w:r w:rsidRPr="00CC593E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</w:hyperlink>
      <w:r w:rsidRPr="00CC593E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CC593E">
        <w:rPr>
          <w:rFonts w:ascii="Times New Roman" w:hAnsi="Times New Roman"/>
          <w:sz w:val="28"/>
          <w:szCs w:val="28"/>
        </w:rPr>
        <w:t xml:space="preserve">. </w:t>
      </w:r>
    </w:p>
    <w:p w:rsidR="00837E81" w:rsidRPr="00CC593E" w:rsidRDefault="00837E81" w:rsidP="00CC593E">
      <w:pPr>
        <w:pStyle w:val="a9"/>
        <w:shd w:val="clear" w:color="auto" w:fill="FFFFFF" w:themeFill="background1"/>
        <w:tabs>
          <w:tab w:val="left" w:pos="1395"/>
        </w:tabs>
        <w:spacing w:after="0" w:line="240" w:lineRule="auto"/>
        <w:ind w:left="1804"/>
        <w:jc w:val="both"/>
        <w:rPr>
          <w:rFonts w:ascii="Times New Roman" w:hAnsi="Times New Roman"/>
          <w:sz w:val="28"/>
          <w:szCs w:val="28"/>
        </w:rPr>
      </w:pPr>
    </w:p>
    <w:p w:rsidR="00837E81" w:rsidRPr="00CC593E" w:rsidRDefault="00837E81" w:rsidP="00CC593E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 4. Настоящее решение вступает в силу со дня его подписания.</w:t>
      </w: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837E81" w:rsidRPr="00CC593E" w:rsidTr="0035161C">
        <w:tc>
          <w:tcPr>
            <w:tcW w:w="4968" w:type="dxa"/>
            <w:hideMark/>
          </w:tcPr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Председатель </w:t>
            </w:r>
          </w:p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Собрания представителей</w:t>
            </w:r>
          </w:p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C593E">
              <w:rPr>
                <w:sz w:val="28"/>
                <w:szCs w:val="28"/>
              </w:rPr>
              <w:t>Усманка</w:t>
            </w:r>
            <w:proofErr w:type="spellEnd"/>
          </w:p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C593E">
              <w:rPr>
                <w:sz w:val="28"/>
                <w:szCs w:val="28"/>
              </w:rPr>
              <w:t>Борский</w:t>
            </w:r>
            <w:proofErr w:type="spellEnd"/>
          </w:p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837E81" w:rsidRPr="00CC593E" w:rsidRDefault="00837E81" w:rsidP="00CC593E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837E81" w:rsidRPr="00CC593E" w:rsidRDefault="00837E81" w:rsidP="00CC593E">
            <w:pPr>
              <w:shd w:val="clear" w:color="auto" w:fill="FFFFFF" w:themeFill="background1"/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 w:rsidRPr="00CC593E"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 w:rsidRPr="00CC593E"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C850AF" w:rsidRPr="00CC593E" w:rsidRDefault="00C850AF" w:rsidP="00CC593E">
      <w:pPr>
        <w:shd w:val="clear" w:color="auto" w:fill="FFFFFF" w:themeFill="background1"/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C850AF" w:rsidRPr="00CC593E" w:rsidRDefault="00C850AF" w:rsidP="00CC593E">
      <w:pPr>
        <w:shd w:val="clear" w:color="auto" w:fill="FFFFFF" w:themeFill="background1"/>
        <w:outlineLvl w:val="0"/>
        <w:rPr>
          <w:rFonts w:ascii="Times New Roman" w:hAnsi="Times New Roman"/>
          <w:sz w:val="28"/>
          <w:szCs w:val="28"/>
        </w:rPr>
      </w:pP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left="4536" w:firstLine="0"/>
        <w:jc w:val="center"/>
        <w:rPr>
          <w:rFonts w:ascii="Times New Roman" w:hAnsi="Times New Roman"/>
          <w:sz w:val="28"/>
        </w:rPr>
      </w:pPr>
      <w:r w:rsidRPr="00CC593E">
        <w:rPr>
          <w:snapToGrid w:val="0"/>
        </w:rPr>
        <w:br w:type="page"/>
      </w:r>
      <w:r w:rsidRPr="00CC593E">
        <w:rPr>
          <w:rFonts w:ascii="Times New Roman" w:hAnsi="Times New Roman"/>
          <w:sz w:val="28"/>
        </w:rPr>
        <w:lastRenderedPageBreak/>
        <w:t>Приложение</w:t>
      </w:r>
    </w:p>
    <w:p w:rsidR="00C850AF" w:rsidRPr="00CC593E" w:rsidRDefault="00C850AF" w:rsidP="00CC593E">
      <w:pPr>
        <w:shd w:val="clear" w:color="auto" w:fill="FFFFFF" w:themeFill="background1"/>
        <w:tabs>
          <w:tab w:val="num" w:pos="200"/>
        </w:tabs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</w:rPr>
        <w:t xml:space="preserve">к решению Собрания представителей </w:t>
      </w:r>
      <w:r w:rsidR="00A615D0" w:rsidRPr="00CC593E">
        <w:rPr>
          <w:rFonts w:ascii="Times New Roman" w:hAnsi="Times New Roman"/>
          <w:sz w:val="28"/>
        </w:rPr>
        <w:t>сельского</w:t>
      </w:r>
      <w:r w:rsidRPr="00CC593E">
        <w:rPr>
          <w:rFonts w:ascii="Times New Roman" w:hAnsi="Times New Roman"/>
          <w:sz w:val="28"/>
        </w:rPr>
        <w:t xml:space="preserve"> поселения </w:t>
      </w:r>
      <w:proofErr w:type="spellStart"/>
      <w:r w:rsidR="00A615D0" w:rsidRPr="00CC593E">
        <w:rPr>
          <w:rFonts w:ascii="Times New Roman" w:hAnsi="Times New Roman"/>
          <w:sz w:val="28"/>
        </w:rPr>
        <w:t>Усманка</w:t>
      </w:r>
      <w:proofErr w:type="spellEnd"/>
      <w:r w:rsidR="00A615D0" w:rsidRPr="00CC593E">
        <w:rPr>
          <w:rFonts w:ascii="Times New Roman" w:hAnsi="Times New Roman"/>
          <w:sz w:val="28"/>
        </w:rPr>
        <w:t xml:space="preserve"> </w:t>
      </w:r>
      <w:r w:rsidRPr="00CC593E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A615D0"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</w:t>
      </w:r>
      <w:r w:rsidRPr="00CC593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left="4536" w:firstLine="0"/>
        <w:jc w:val="center"/>
        <w:rPr>
          <w:rFonts w:ascii="Times New Roman" w:hAnsi="Times New Roman"/>
          <w:sz w:val="28"/>
        </w:rPr>
      </w:pPr>
      <w:r w:rsidRPr="00CC593E">
        <w:rPr>
          <w:rFonts w:ascii="Times New Roman" w:hAnsi="Times New Roman"/>
          <w:sz w:val="28"/>
        </w:rPr>
        <w:t xml:space="preserve">от </w:t>
      </w:r>
      <w:r w:rsidR="00A615D0" w:rsidRPr="00CC593E">
        <w:rPr>
          <w:rFonts w:ascii="Times New Roman" w:hAnsi="Times New Roman"/>
          <w:sz w:val="28"/>
        </w:rPr>
        <w:t>22.09.</w:t>
      </w:r>
      <w:r w:rsidRPr="00CC593E">
        <w:rPr>
          <w:rFonts w:ascii="Times New Roman" w:hAnsi="Times New Roman"/>
          <w:sz w:val="28"/>
        </w:rPr>
        <w:t>20</w:t>
      </w:r>
      <w:r w:rsidR="00A615D0" w:rsidRPr="00CC593E">
        <w:rPr>
          <w:rFonts w:ascii="Times New Roman" w:hAnsi="Times New Roman"/>
          <w:sz w:val="28"/>
        </w:rPr>
        <w:t>20</w:t>
      </w:r>
      <w:r w:rsidRPr="00CC593E">
        <w:rPr>
          <w:rFonts w:ascii="Times New Roman" w:hAnsi="Times New Roman"/>
          <w:sz w:val="28"/>
        </w:rPr>
        <w:t xml:space="preserve"> № </w:t>
      </w:r>
      <w:r w:rsidR="00A615D0" w:rsidRPr="00CC593E">
        <w:rPr>
          <w:rFonts w:ascii="Times New Roman" w:hAnsi="Times New Roman"/>
          <w:sz w:val="28"/>
        </w:rPr>
        <w:t>4</w:t>
      </w:r>
      <w:r w:rsidRPr="00CC593E">
        <w:rPr>
          <w:rFonts w:ascii="Times New Roman" w:hAnsi="Times New Roman"/>
          <w:sz w:val="28"/>
        </w:rPr>
        <w:t xml:space="preserve"> </w:t>
      </w:r>
    </w:p>
    <w:p w:rsidR="00C850AF" w:rsidRPr="00CC593E" w:rsidRDefault="00C850AF" w:rsidP="00CC593E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C850AF" w:rsidRPr="00CC593E" w:rsidRDefault="00C850AF" w:rsidP="00CC593E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Положение </w:t>
      </w:r>
    </w:p>
    <w:p w:rsidR="00C850AF" w:rsidRPr="00CC593E" w:rsidRDefault="00C850AF" w:rsidP="00CC593E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</w:t>
      </w:r>
      <w:r w:rsidR="00A615D0" w:rsidRPr="00CC593E">
        <w:rPr>
          <w:rFonts w:ascii="Times New Roman" w:hAnsi="Times New Roman"/>
          <w:sz w:val="28"/>
          <w:szCs w:val="28"/>
        </w:rPr>
        <w:t>сельского</w:t>
      </w:r>
      <w:r w:rsidRPr="00CC593E">
        <w:rPr>
          <w:rFonts w:ascii="Times New Roman" w:hAnsi="Times New Roman"/>
          <w:sz w:val="28"/>
        </w:rPr>
        <w:t xml:space="preserve"> поселения </w:t>
      </w:r>
      <w:proofErr w:type="spellStart"/>
      <w:r w:rsidR="00A615D0" w:rsidRPr="00CC593E">
        <w:rPr>
          <w:rFonts w:ascii="Times New Roman" w:hAnsi="Times New Roman"/>
          <w:sz w:val="28"/>
        </w:rPr>
        <w:t>Усманка</w:t>
      </w:r>
      <w:proofErr w:type="spellEnd"/>
      <w:r w:rsidR="00A615D0" w:rsidRPr="00CC593E">
        <w:rPr>
          <w:rFonts w:ascii="Times New Roman" w:hAnsi="Times New Roman"/>
          <w:sz w:val="28"/>
        </w:rPr>
        <w:t xml:space="preserve"> </w:t>
      </w:r>
      <w:r w:rsidRPr="00CC593E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A615D0"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</w:t>
      </w:r>
    </w:p>
    <w:p w:rsidR="00C850AF" w:rsidRPr="00CC593E" w:rsidRDefault="00C850AF" w:rsidP="00CC593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Общие положения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C593E">
        <w:rPr>
          <w:rFonts w:ascii="Times New Roman" w:hAnsi="Times New Roman"/>
          <w:sz w:val="28"/>
          <w:szCs w:val="28"/>
        </w:rPr>
        <w:t xml:space="preserve">Основной целью конкурса является отбор на альтернативной основе кандидатов, наиболее подготовленных для избрания </w:t>
      </w:r>
      <w:r w:rsidRPr="00CC593E">
        <w:rPr>
          <w:rFonts w:ascii="Times New Roman" w:hAnsi="Times New Roman"/>
          <w:sz w:val="28"/>
        </w:rPr>
        <w:t xml:space="preserve">Собранием представителей </w:t>
      </w:r>
      <w:r w:rsidR="00A615D0" w:rsidRPr="00CC593E">
        <w:rPr>
          <w:rFonts w:ascii="Times New Roman" w:hAnsi="Times New Roman"/>
          <w:sz w:val="28"/>
        </w:rPr>
        <w:t>сельского</w:t>
      </w:r>
      <w:r w:rsidRPr="00CC593E">
        <w:rPr>
          <w:rFonts w:ascii="Times New Roman" w:hAnsi="Times New Roman"/>
          <w:sz w:val="28"/>
        </w:rPr>
        <w:t xml:space="preserve"> поселения </w:t>
      </w:r>
      <w:proofErr w:type="spellStart"/>
      <w:r w:rsidR="00A615D0" w:rsidRPr="00CC593E">
        <w:rPr>
          <w:rFonts w:ascii="Times New Roman" w:hAnsi="Times New Roman"/>
          <w:sz w:val="28"/>
        </w:rPr>
        <w:t>Усманка</w:t>
      </w:r>
      <w:proofErr w:type="spellEnd"/>
      <w:r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A615D0"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 </w:t>
      </w:r>
      <w:r w:rsidRPr="00CC593E">
        <w:rPr>
          <w:rFonts w:ascii="Times New Roman" w:hAnsi="Times New Roman"/>
          <w:sz w:val="28"/>
          <w:szCs w:val="28"/>
        </w:rPr>
        <w:t xml:space="preserve">(далее по тексту настоящего Положения – Собрание представителей) на должность Главы </w:t>
      </w:r>
      <w:r w:rsidR="00A615D0" w:rsidRPr="00CC593E">
        <w:rPr>
          <w:rFonts w:ascii="Times New Roman" w:hAnsi="Times New Roman"/>
          <w:sz w:val="28"/>
        </w:rPr>
        <w:t xml:space="preserve">поселения </w:t>
      </w:r>
      <w:proofErr w:type="spellStart"/>
      <w:r w:rsidR="00A615D0" w:rsidRPr="00CC593E">
        <w:rPr>
          <w:rFonts w:ascii="Times New Roman" w:hAnsi="Times New Roman"/>
          <w:sz w:val="28"/>
        </w:rPr>
        <w:t>Усманка</w:t>
      </w:r>
      <w:proofErr w:type="spellEnd"/>
      <w:r w:rsidR="00A615D0"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A615D0" w:rsidRPr="00CC593E">
        <w:rPr>
          <w:rFonts w:ascii="Times New Roman" w:hAnsi="Times New Roman"/>
          <w:sz w:val="28"/>
        </w:rPr>
        <w:t>Борский</w:t>
      </w:r>
      <w:proofErr w:type="spellEnd"/>
      <w:r w:rsidR="00A615D0" w:rsidRPr="00CC593E">
        <w:rPr>
          <w:rFonts w:ascii="Times New Roman" w:hAnsi="Times New Roman"/>
          <w:sz w:val="28"/>
        </w:rPr>
        <w:t xml:space="preserve"> Самарской области</w:t>
      </w:r>
      <w:r w:rsidRPr="00CC593E">
        <w:rPr>
          <w:rFonts w:ascii="Times New Roman" w:hAnsi="Times New Roman"/>
          <w:sz w:val="28"/>
        </w:rPr>
        <w:t xml:space="preserve"> (далее – Глава поселения)</w:t>
      </w:r>
      <w:r w:rsidRPr="00CC593E">
        <w:rPr>
          <w:rFonts w:ascii="Times New Roman" w:hAnsi="Times New Roman"/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 и</w:t>
      </w:r>
      <w:proofErr w:type="gramEnd"/>
      <w:r w:rsidRPr="00CC593E">
        <w:rPr>
          <w:rFonts w:ascii="Times New Roman" w:hAnsi="Times New Roman"/>
          <w:sz w:val="28"/>
          <w:szCs w:val="28"/>
        </w:rPr>
        <w:t xml:space="preserve"> опыта работы, а также иных качеств, выявленных в результате проведения конкурса.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C850AF" w:rsidRPr="00CC593E" w:rsidRDefault="00C850AF" w:rsidP="00CC593E">
      <w:pPr>
        <w:pStyle w:val="FR1"/>
        <w:shd w:val="clear" w:color="auto" w:fill="FFFFFF" w:themeFill="background1"/>
        <w:spacing w:line="360" w:lineRule="auto"/>
        <w:ind w:left="0" w:firstLine="709"/>
        <w:jc w:val="both"/>
        <w:rPr>
          <w:szCs w:val="28"/>
        </w:rPr>
      </w:pPr>
      <w:r w:rsidRPr="00CC593E">
        <w:rPr>
          <w:szCs w:val="28"/>
        </w:rPr>
        <w:t xml:space="preserve">1.3. </w:t>
      </w:r>
      <w:proofErr w:type="gramStart"/>
      <w:r w:rsidRPr="00CC593E">
        <w:rPr>
          <w:szCs w:val="28"/>
        </w:rPr>
        <w:t xml:space="preserve">Конкурс проводит конкурсная комиссия, состоящая из членов, определенных решением </w:t>
      </w:r>
      <w:r w:rsidRPr="00CC593E">
        <w:t xml:space="preserve">Собрания представителей </w:t>
      </w:r>
      <w:r w:rsidRPr="00CC593E">
        <w:rPr>
          <w:szCs w:val="28"/>
        </w:rPr>
        <w:t xml:space="preserve">о назначении членов конкурсной комиссии </w:t>
      </w:r>
      <w:r w:rsidR="00A615D0" w:rsidRPr="00CC593E">
        <w:t xml:space="preserve">поселения </w:t>
      </w:r>
      <w:proofErr w:type="spellStart"/>
      <w:r w:rsidR="00A615D0" w:rsidRPr="00CC593E">
        <w:t>Усманка</w:t>
      </w:r>
      <w:proofErr w:type="spellEnd"/>
      <w:r w:rsidR="00A615D0" w:rsidRPr="00CC593E">
        <w:t xml:space="preserve"> муниципального района </w:t>
      </w:r>
      <w:proofErr w:type="spellStart"/>
      <w:r w:rsidR="00A615D0" w:rsidRPr="00CC593E">
        <w:t>Борский</w:t>
      </w:r>
      <w:proofErr w:type="spellEnd"/>
      <w:r w:rsidR="00A615D0" w:rsidRPr="00CC593E">
        <w:t xml:space="preserve"> Самарской области</w:t>
      </w:r>
      <w:r w:rsidRPr="00CC593E">
        <w:t xml:space="preserve"> для проведения конкурса (далее – конкурсная комиссия или комиссия), а также членов конкурсной комиссии, назначенных Главой </w:t>
      </w:r>
      <w:r w:rsidRPr="00CC593E">
        <w:lastRenderedPageBreak/>
        <w:t xml:space="preserve">муниципального района </w:t>
      </w:r>
      <w:proofErr w:type="spellStart"/>
      <w:r w:rsidR="00A615D0" w:rsidRPr="00CC593E">
        <w:t>Борский</w:t>
      </w:r>
      <w:proofErr w:type="spellEnd"/>
      <w:r w:rsidRPr="00CC593E">
        <w:t xml:space="preserve"> Самарской области, возглавляющим Администрацию муниципального района </w:t>
      </w:r>
      <w:proofErr w:type="spellStart"/>
      <w:r w:rsidR="00F53C8B" w:rsidRPr="00CC593E">
        <w:t>Борский</w:t>
      </w:r>
      <w:proofErr w:type="spellEnd"/>
      <w:r w:rsidRPr="00CC593E">
        <w:t xml:space="preserve"> Самарской области (далее – Глава муниципального района).</w:t>
      </w:r>
      <w:proofErr w:type="gramEnd"/>
      <w:r w:rsidRPr="00CC593E">
        <w:rPr>
          <w:szCs w:val="28"/>
        </w:rPr>
        <w:t xml:space="preserve"> Комиссия формируется на срок проведения конкурса. 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 Порядок формирования, деятельности и полномочия конкурсной комиссии.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2.1. Общее число членов Комиссии составляет восемь человек.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Половина членов комиссии назначается Собранием представителей, а другая половина – Главой муниципального района.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2.2. Кандидатуры в состав комиссии предлагаются председателем Собрания представителей, депутатами Собрания представителей.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C850AF" w:rsidRPr="00CC593E" w:rsidRDefault="00C850AF" w:rsidP="00CC593E">
      <w:pPr>
        <w:pStyle w:val="FR1"/>
        <w:shd w:val="clear" w:color="auto" w:fill="FFFFFF" w:themeFill="background1"/>
        <w:spacing w:line="360" w:lineRule="auto"/>
        <w:ind w:left="0" w:firstLine="709"/>
        <w:jc w:val="both"/>
        <w:rPr>
          <w:szCs w:val="28"/>
        </w:rPr>
      </w:pPr>
      <w:r w:rsidRPr="00CC593E">
        <w:rPr>
          <w:szCs w:val="28"/>
        </w:rPr>
        <w:t>Решение о назначении члена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2.3. Деятельность конкурсной комиссии осуществляется на коллегиальной основе.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2.4. Члены конкурсной комиссии избирают из своего состава председателя, заместителей председателя и секретаря конкурсной комиссии простым большинством голосов от присутствующих на заседании членов </w:t>
      </w:r>
      <w:r w:rsidRPr="00CC593E">
        <w:rPr>
          <w:rFonts w:ascii="Times New Roman" w:hAnsi="Times New Roman"/>
          <w:sz w:val="28"/>
          <w:szCs w:val="28"/>
        </w:rPr>
        <w:lastRenderedPageBreak/>
        <w:t>конкурсной комиссии.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Главой муниципального района.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2.5. Заседание конкурсной комиссии считается правомочным, если на нем присутствуют не менее половины общего числа членов конкурсной комиссии при условии присутствия членов комиссии назначенных, как Собранием представителей, так и Главой муниципального района.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2.6. Конкурсная комиссия организует: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прием документов от кандидатов на должность Главы поселения (далее – кандидаты или кандидат);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изготовление и хранение копий представленных документов;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ведение регистрации кандидатов, подавших документы для участия в конкурсе;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определение соответствия представленных документов требованиям настоящего Положения;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проверку достоверности сведений, представляемых кандидатом о себе;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93E">
        <w:rPr>
          <w:rFonts w:ascii="Times New Roman" w:hAnsi="Times New Roman"/>
          <w:sz w:val="28"/>
          <w:szCs w:val="28"/>
        </w:rPr>
        <w:t xml:space="preserve"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комиссией, в случае необходимости, может быть привлечен к ее работе специалист (специалисты) Администрации </w:t>
      </w:r>
      <w:r w:rsidR="00F53C8B" w:rsidRPr="00CC593E">
        <w:rPr>
          <w:rFonts w:ascii="Times New Roman" w:hAnsi="Times New Roman"/>
          <w:sz w:val="28"/>
        </w:rPr>
        <w:t xml:space="preserve">поселения </w:t>
      </w:r>
      <w:proofErr w:type="spellStart"/>
      <w:r w:rsidR="00F53C8B" w:rsidRPr="00CC593E">
        <w:rPr>
          <w:rFonts w:ascii="Times New Roman" w:hAnsi="Times New Roman"/>
          <w:sz w:val="28"/>
        </w:rPr>
        <w:t>Усманка</w:t>
      </w:r>
      <w:proofErr w:type="spellEnd"/>
      <w:r w:rsidR="00F53C8B"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F53C8B" w:rsidRPr="00CC593E">
        <w:rPr>
          <w:rFonts w:ascii="Times New Roman" w:hAnsi="Times New Roman"/>
          <w:sz w:val="28"/>
        </w:rPr>
        <w:t>Борский</w:t>
      </w:r>
      <w:proofErr w:type="spellEnd"/>
      <w:r w:rsidR="00F53C8B" w:rsidRPr="00CC593E">
        <w:rPr>
          <w:rFonts w:ascii="Times New Roman" w:hAnsi="Times New Roman"/>
          <w:sz w:val="28"/>
        </w:rPr>
        <w:t xml:space="preserve"> Самарской области </w:t>
      </w:r>
      <w:r w:rsidRPr="00CC593E">
        <w:rPr>
          <w:rFonts w:ascii="Times New Roman" w:hAnsi="Times New Roman"/>
          <w:sz w:val="28"/>
        </w:rPr>
        <w:t xml:space="preserve">и (или) Администрации муниципального района </w:t>
      </w:r>
      <w:proofErr w:type="spellStart"/>
      <w:r w:rsidR="00F53C8B"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 (по согласованию с </w:t>
      </w:r>
      <w:r w:rsidRPr="00CC593E">
        <w:rPr>
          <w:rFonts w:ascii="Times New Roman" w:hAnsi="Times New Roman"/>
          <w:sz w:val="28"/>
        </w:rPr>
        <w:lastRenderedPageBreak/>
        <w:t xml:space="preserve">Администрацией муниципального района </w:t>
      </w:r>
      <w:proofErr w:type="spellStart"/>
      <w:r w:rsidR="00F53C8B"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области), не являющийся кандидатом.</w:t>
      </w:r>
      <w:proofErr w:type="gramEnd"/>
      <w:r w:rsidRPr="00CC593E">
        <w:rPr>
          <w:rFonts w:ascii="Times New Roman" w:hAnsi="Times New Roman"/>
          <w:sz w:val="28"/>
        </w:rPr>
        <w:t xml:space="preserve"> Привлеченный к работе конкурсной комиссии </w:t>
      </w:r>
      <w:r w:rsidRPr="00CC593E">
        <w:rPr>
          <w:rFonts w:ascii="Times New Roman" w:hAnsi="Times New Roman"/>
          <w:sz w:val="28"/>
          <w:szCs w:val="28"/>
        </w:rPr>
        <w:t xml:space="preserve">специалист (специалисты) Администрации </w:t>
      </w:r>
      <w:r w:rsidR="00F53C8B" w:rsidRPr="00CC593E">
        <w:rPr>
          <w:rFonts w:ascii="Times New Roman" w:hAnsi="Times New Roman"/>
          <w:sz w:val="28"/>
        </w:rPr>
        <w:t xml:space="preserve">поселения </w:t>
      </w:r>
      <w:proofErr w:type="spellStart"/>
      <w:r w:rsidR="00F53C8B" w:rsidRPr="00CC593E">
        <w:rPr>
          <w:rFonts w:ascii="Times New Roman" w:hAnsi="Times New Roman"/>
          <w:sz w:val="28"/>
        </w:rPr>
        <w:t>Усманка</w:t>
      </w:r>
      <w:proofErr w:type="spellEnd"/>
      <w:r w:rsidR="00F53C8B" w:rsidRPr="00CC593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F53C8B" w:rsidRPr="00CC593E">
        <w:rPr>
          <w:rFonts w:ascii="Times New Roman" w:hAnsi="Times New Roman"/>
          <w:sz w:val="28"/>
        </w:rPr>
        <w:t>Борский</w:t>
      </w:r>
      <w:proofErr w:type="spellEnd"/>
      <w:r w:rsidR="00F53C8B" w:rsidRPr="00CC593E">
        <w:rPr>
          <w:rFonts w:ascii="Times New Roman" w:hAnsi="Times New Roman"/>
          <w:sz w:val="28"/>
        </w:rPr>
        <w:t xml:space="preserve"> Самарской области</w:t>
      </w:r>
      <w:r w:rsidRPr="00CC593E">
        <w:rPr>
          <w:rFonts w:ascii="Times New Roman" w:hAnsi="Times New Roman"/>
          <w:sz w:val="28"/>
          <w:szCs w:val="28"/>
        </w:rPr>
        <w:t xml:space="preserve"> </w:t>
      </w:r>
      <w:r w:rsidRPr="00CC593E">
        <w:rPr>
          <w:rFonts w:ascii="Times New Roman" w:hAnsi="Times New Roman"/>
          <w:sz w:val="28"/>
        </w:rPr>
        <w:t xml:space="preserve">и (или) Администрации муниципального района </w:t>
      </w:r>
      <w:proofErr w:type="spellStart"/>
      <w:r w:rsidR="00F53C8B" w:rsidRPr="00CC593E">
        <w:rPr>
          <w:rFonts w:ascii="Times New Roman" w:hAnsi="Times New Roman"/>
          <w:sz w:val="28"/>
        </w:rPr>
        <w:t>Борский</w:t>
      </w:r>
      <w:proofErr w:type="spellEnd"/>
      <w:r w:rsidRPr="00CC593E">
        <w:rPr>
          <w:rFonts w:ascii="Times New Roman" w:hAnsi="Times New Roman"/>
          <w:sz w:val="28"/>
        </w:rPr>
        <w:t xml:space="preserve"> Самарской области в голосовании конкурсной комиссии по вопросам ее компетенции участия не принимает. 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2.7. Конкурсная комиссия: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организует проведение и проводит конкурс;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определяет порядок выступления кандидатов на заседании конкурсной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вносит в Собрание представителей предложения, связанные с организацией и проведением конкурса;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представляет по результатам конкурса кандидатов для избрания на должность Главы поселения;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передает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исполняет иные функции и полномочия в соответствии с настоящим Положением.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2.8. Председатель конкурсной комиссии: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назначает и проводит заседания конкурсной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lastRenderedPageBreak/>
        <w:t>- руководит работой конкурсной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подписывает протоколы заседаний, решения и другие документы конкурсной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контролирует исполнение решений конкурсной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определяет работу конкурсной комиссии.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2.9. В случае отсутствия председателя комиссии один из заместителей председателя комиссии выполняет обязанности председателя комиссии, а также заместители осуществляют по поручению председателя комиссии иные полномочия.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2.10. Секретарь конкурсной комиссии: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информирует членов конкурсной комиссии о проведении заседаний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ведет протокол конкурсной комиссии;</w:t>
      </w: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которые должны быть представлены кандидатом в соответствии с решением Собрания представителей о </w:t>
      </w:r>
      <w:r w:rsidRPr="00CC593E">
        <w:rPr>
          <w:rFonts w:ascii="Times New Roman" w:hAnsi="Times New Roman"/>
          <w:sz w:val="28"/>
        </w:rPr>
        <w:t>конкурсе на замещение должности Главы поселения</w:t>
      </w:r>
      <w:r w:rsidRPr="00CC593E">
        <w:rPr>
          <w:rFonts w:ascii="Times New Roman" w:hAnsi="Times New Roman"/>
          <w:sz w:val="28"/>
          <w:szCs w:val="28"/>
        </w:rPr>
        <w:t>, подпись лица, принявшего документы. После принятия документов кандидату выдается расписка с описью принятых документов;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запрашивает в соответствующих органах и организациях сведения о кандидатах;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lastRenderedPageBreak/>
        <w:t>- уведомляет кандидатов о проведении заседания конкурсной комиссии;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- подписывает протокол заседания комиссии.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 Организация и проведение конкурса.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3.1. К кандидатам на должность Главы </w:t>
      </w:r>
      <w:r w:rsidRPr="00CC593E">
        <w:rPr>
          <w:rFonts w:ascii="Times New Roman" w:hAnsi="Times New Roman"/>
          <w:sz w:val="28"/>
        </w:rPr>
        <w:t xml:space="preserve">поселения </w:t>
      </w:r>
      <w:r w:rsidRPr="00CC593E">
        <w:rPr>
          <w:rFonts w:ascii="Times New Roman" w:hAnsi="Times New Roman"/>
          <w:sz w:val="28"/>
          <w:szCs w:val="28"/>
        </w:rPr>
        <w:t xml:space="preserve">предъявляются требования, предусмотренные решением Собрания представителей о </w:t>
      </w:r>
      <w:r w:rsidRPr="00CC593E">
        <w:rPr>
          <w:rFonts w:ascii="Times New Roman" w:hAnsi="Times New Roman"/>
          <w:sz w:val="28"/>
        </w:rPr>
        <w:t>конкурсе на замещение должности Главы поселения.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3.2. Для участия в конкурсе кандидат представляет в конкурсную комиссию в срок, предусмотренный решением Собрания представителей о </w:t>
      </w:r>
      <w:r w:rsidRPr="00CC593E">
        <w:rPr>
          <w:rFonts w:ascii="Times New Roman" w:hAnsi="Times New Roman"/>
          <w:sz w:val="28"/>
        </w:rPr>
        <w:t>конкурсе на замещение должности Главы поселения</w:t>
      </w:r>
      <w:r w:rsidRPr="00CC593E">
        <w:rPr>
          <w:rFonts w:ascii="Times New Roman" w:hAnsi="Times New Roman"/>
          <w:sz w:val="28"/>
          <w:szCs w:val="28"/>
        </w:rPr>
        <w:t xml:space="preserve">, заявление по форме, установленной Приложением к настоящему Положению и документы, установленные решением Собрания представителей о </w:t>
      </w:r>
      <w:r w:rsidRPr="00CC593E">
        <w:rPr>
          <w:rFonts w:ascii="Times New Roman" w:hAnsi="Times New Roman"/>
          <w:sz w:val="28"/>
        </w:rPr>
        <w:t>конкурсе на замещение должности Главы поселения</w:t>
      </w:r>
      <w:r w:rsidRPr="00CC593E">
        <w:rPr>
          <w:rFonts w:ascii="Times New Roman" w:hAnsi="Times New Roman"/>
          <w:sz w:val="28"/>
          <w:szCs w:val="28"/>
        </w:rPr>
        <w:t>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3.3. Конкурсные процедуры проводятся в два этапа.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3.4. Первый этап включает в себя принятие решения о допуске гражданина к участию в конкурсе.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3.5. Несвоевременное представление документов,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Гражданин также не допускается </w:t>
      </w:r>
      <w:proofErr w:type="gramStart"/>
      <w:r w:rsidRPr="00CC593E">
        <w:rPr>
          <w:rFonts w:ascii="Times New Roman" w:hAnsi="Times New Roman"/>
          <w:sz w:val="28"/>
          <w:szCs w:val="28"/>
        </w:rPr>
        <w:t>к участию в конкурсе в связи с его несоответствием требованиям к кандидатам</w:t>
      </w:r>
      <w:proofErr w:type="gramEnd"/>
      <w:r w:rsidRPr="00CC593E">
        <w:rPr>
          <w:rFonts w:ascii="Times New Roman" w:hAnsi="Times New Roman"/>
          <w:sz w:val="28"/>
          <w:szCs w:val="28"/>
        </w:rPr>
        <w:t xml:space="preserve"> на должность Главы поселения, предусмотренным решением Собрания представителей о </w:t>
      </w:r>
      <w:r w:rsidRPr="00CC593E">
        <w:rPr>
          <w:rFonts w:ascii="Times New Roman" w:hAnsi="Times New Roman"/>
          <w:sz w:val="28"/>
        </w:rPr>
        <w:t xml:space="preserve">конкурсе на замещение должности Главы </w:t>
      </w:r>
      <w:r w:rsidRPr="00CC593E">
        <w:rPr>
          <w:rFonts w:ascii="Times New Roman" w:hAnsi="Times New Roman"/>
          <w:sz w:val="28"/>
          <w:szCs w:val="28"/>
        </w:rPr>
        <w:t xml:space="preserve">поселения. 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lastRenderedPageBreak/>
        <w:t>3.6.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3.7. На втором этапе конкурса проводятся обсуждение и конкурсный отбор кандидатов на заседании конкурсной комиссии.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 конкурсанты уведомляются не позднее, чем за 2 дня до его проведения.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3.9.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 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3.10. Обсуждение конкурсантов после собеседования проводится в их отсутствие.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3.11. Конкурсная комиссия по результатам конкурсного отбора представляет не менее двух кандидатов, допущенных к участию в конкурсе, с рекомендацией Собранию представителей избрать по результатам конкурсанта на должность Главы поселения конкретного кандидата. Если в результате проведения конкурса </w:t>
      </w:r>
      <w:proofErr w:type="gramStart"/>
      <w:r w:rsidRPr="00CC593E">
        <w:rPr>
          <w:rFonts w:ascii="Times New Roman" w:hAnsi="Times New Roman"/>
          <w:sz w:val="28"/>
          <w:szCs w:val="28"/>
        </w:rPr>
        <w:t>был</w:t>
      </w:r>
      <w:proofErr w:type="gramEnd"/>
      <w:r w:rsidRPr="00CC593E">
        <w:rPr>
          <w:rFonts w:ascii="Times New Roman" w:hAnsi="Times New Roman"/>
          <w:sz w:val="28"/>
          <w:szCs w:val="28"/>
        </w:rPr>
        <w:t xml:space="preserve"> допущен к участию в конкурсе только один кандидат или не были выявлены кандидаты, отвечающие требованиям к должности Главы поселения, конкурсная комиссия направляет информацию </w:t>
      </w:r>
      <w:r w:rsidRPr="00CC593E">
        <w:rPr>
          <w:rFonts w:ascii="Times New Roman" w:hAnsi="Times New Roman"/>
          <w:sz w:val="28"/>
          <w:szCs w:val="28"/>
        </w:rPr>
        <w:lastRenderedPageBreak/>
        <w:t>о результатах работы конкурсной комиссии в Собрание представителей с предложением о принятии решения о проведении повторного конкурса.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 Порядок принятия решения конкурсной комиссией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4.2. При равенстве голосов голос председателя конкурсной комиссии (председательствующего) является решающим.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4.4. Решение комиссии оглашается кандидатам, 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4.5. Протокол комиссии с итогами конкурса направляется в Собрание представителей.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4.6. Решение конкурсной комиссии может быть обжаловано в установленном законом порядке.</w:t>
      </w:r>
    </w:p>
    <w:p w:rsidR="00C850AF" w:rsidRPr="00CC593E" w:rsidRDefault="00C850AF" w:rsidP="00CC59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4.7. Документы конкурсной комиссии хранятся в Собрании представителей.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>4.8. Собрание представителей избирает Главу поселения из числа кандидатов, представленных комиссией по результатам конкурса, не позднее четырнадцати дней после проведения конкурса.</w:t>
      </w: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4.9.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поселения, представленных конкурсной комиссией, не </w:t>
      </w:r>
      <w:r w:rsidRPr="00CC593E">
        <w:rPr>
          <w:rFonts w:ascii="Times New Roman" w:hAnsi="Times New Roman"/>
          <w:sz w:val="28"/>
          <w:szCs w:val="28"/>
        </w:rPr>
        <w:lastRenderedPageBreak/>
        <w:t>набрал необходимого числа голосов, Собранием представителей в тот же день принимается решение о проведении повторного конкурса.</w:t>
      </w:r>
    </w:p>
    <w:p w:rsidR="00C850AF" w:rsidRPr="00CC593E" w:rsidRDefault="00C850AF" w:rsidP="00CC593E">
      <w:pPr>
        <w:shd w:val="clear" w:color="auto" w:fill="FFFFFF" w:themeFill="background1"/>
        <w:rPr>
          <w:rFonts w:ascii="Calibri" w:hAnsi="Calibri"/>
          <w:sz w:val="24"/>
        </w:rPr>
      </w:pPr>
    </w:p>
    <w:p w:rsidR="00C850AF" w:rsidRPr="00CC593E" w:rsidRDefault="00C850AF" w:rsidP="00CC593E">
      <w:pPr>
        <w:shd w:val="clear" w:color="auto" w:fill="FFFFFF" w:themeFill="background1"/>
      </w:pP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left="4536" w:firstLine="0"/>
        <w:jc w:val="center"/>
        <w:rPr>
          <w:rFonts w:ascii="Times New Roman" w:hAnsi="Times New Roman"/>
          <w:sz w:val="28"/>
        </w:rPr>
      </w:pPr>
      <w:r w:rsidRPr="00CC593E">
        <w:rPr>
          <w:snapToGrid w:val="0"/>
        </w:rPr>
        <w:br w:type="page"/>
      </w:r>
      <w:r w:rsidRPr="00CC593E">
        <w:rPr>
          <w:rFonts w:ascii="Times New Roman" w:hAnsi="Times New Roman"/>
          <w:sz w:val="28"/>
        </w:rPr>
        <w:lastRenderedPageBreak/>
        <w:t xml:space="preserve">Приложение к Положению </w:t>
      </w:r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left="4536" w:firstLine="0"/>
        <w:jc w:val="center"/>
        <w:rPr>
          <w:rFonts w:ascii="Times New Roman" w:hAnsi="Times New Roman"/>
          <w:sz w:val="28"/>
        </w:rPr>
      </w:pPr>
      <w:r w:rsidRPr="00CC593E">
        <w:rPr>
          <w:rFonts w:ascii="Times New Roman" w:hAnsi="Times New Roman"/>
          <w:sz w:val="28"/>
        </w:rPr>
        <w:t xml:space="preserve">о проведении конкурса на должность Главы </w:t>
      </w:r>
      <w:r w:rsidR="00385DBF" w:rsidRPr="00CC593E">
        <w:rPr>
          <w:rFonts w:ascii="Times New Roman" w:hAnsi="Times New Roman"/>
          <w:sz w:val="28"/>
          <w:shd w:val="clear" w:color="auto" w:fill="FFFFFF" w:themeFill="background1"/>
        </w:rPr>
        <w:t>сельского</w:t>
      </w:r>
      <w:r w:rsidRPr="00CC593E">
        <w:rPr>
          <w:rFonts w:ascii="Times New Roman" w:hAnsi="Times New Roman"/>
          <w:sz w:val="28"/>
          <w:shd w:val="clear" w:color="auto" w:fill="FFFFFF" w:themeFill="background1"/>
        </w:rPr>
        <w:t xml:space="preserve"> поселения </w:t>
      </w:r>
      <w:proofErr w:type="spellStart"/>
      <w:r w:rsidR="00385DBF" w:rsidRPr="00CC593E">
        <w:rPr>
          <w:rFonts w:ascii="Times New Roman" w:hAnsi="Times New Roman"/>
          <w:sz w:val="28"/>
          <w:shd w:val="clear" w:color="auto" w:fill="FFFFFF" w:themeFill="background1"/>
        </w:rPr>
        <w:t>Усманка</w:t>
      </w:r>
      <w:proofErr w:type="spellEnd"/>
      <w:r w:rsidR="00385DBF" w:rsidRPr="00CC593E">
        <w:rPr>
          <w:rFonts w:ascii="Times New Roman" w:hAnsi="Times New Roman"/>
          <w:sz w:val="28"/>
          <w:shd w:val="clear" w:color="auto" w:fill="FFFFFF" w:themeFill="background1"/>
        </w:rPr>
        <w:t xml:space="preserve"> </w:t>
      </w:r>
      <w:r w:rsidRPr="00CC593E">
        <w:rPr>
          <w:rFonts w:ascii="Times New Roman" w:hAnsi="Times New Roman"/>
          <w:sz w:val="28"/>
          <w:shd w:val="clear" w:color="auto" w:fill="FFFFFF" w:themeFill="background1"/>
        </w:rPr>
        <w:t>муниципального района</w:t>
      </w:r>
      <w:r w:rsidRPr="00CC593E">
        <w:rPr>
          <w:rFonts w:ascii="Times New Roman" w:hAnsi="Times New Roman"/>
          <w:sz w:val="28"/>
        </w:rPr>
        <w:t xml:space="preserve"> </w:t>
      </w:r>
      <w:proofErr w:type="spellStart"/>
      <w:r w:rsidR="00385DBF" w:rsidRPr="00CC593E">
        <w:rPr>
          <w:rFonts w:ascii="Times New Roman" w:hAnsi="Times New Roman"/>
          <w:sz w:val="28"/>
        </w:rPr>
        <w:t>Борский</w:t>
      </w:r>
      <w:proofErr w:type="spellEnd"/>
    </w:p>
    <w:p w:rsidR="00C850AF" w:rsidRPr="00CC593E" w:rsidRDefault="00C850AF" w:rsidP="00CC593E">
      <w:pPr>
        <w:pStyle w:val="ConsNormal"/>
        <w:widowControl/>
        <w:shd w:val="clear" w:color="auto" w:fill="FFFFFF" w:themeFill="background1"/>
        <w:ind w:left="4536" w:firstLine="0"/>
        <w:jc w:val="center"/>
        <w:rPr>
          <w:rFonts w:ascii="Times New Roman" w:hAnsi="Times New Roman"/>
          <w:sz w:val="28"/>
        </w:rPr>
      </w:pPr>
      <w:r w:rsidRPr="00CC593E">
        <w:rPr>
          <w:rFonts w:ascii="Times New Roman" w:hAnsi="Times New Roman"/>
          <w:sz w:val="28"/>
        </w:rPr>
        <w:t xml:space="preserve">Самарской области </w:t>
      </w:r>
    </w:p>
    <w:p w:rsidR="00C850AF" w:rsidRPr="00CC593E" w:rsidRDefault="00C850AF" w:rsidP="00CC593E">
      <w:pPr>
        <w:shd w:val="clear" w:color="auto" w:fill="FFFFFF" w:themeFill="background1"/>
        <w:ind w:left="453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CC593E">
        <w:rPr>
          <w:rFonts w:ascii="Times New Roman" w:hAnsi="Times New Roman"/>
          <w:noProof/>
          <w:color w:val="000000"/>
        </w:rPr>
        <w:t xml:space="preserve">________ </w:t>
      </w:r>
      <w:r w:rsidRPr="00CC593E">
        <w:rPr>
          <w:rFonts w:ascii="Times New Roman" w:hAnsi="Times New Roman"/>
          <w:i/>
          <w:iCs/>
          <w:noProof/>
          <w:color w:val="000000"/>
        </w:rPr>
        <w:t>(указывается адрес для направления документов в Конкурсную комиссию)</w:t>
      </w:r>
    </w:p>
    <w:p w:rsidR="00C850AF" w:rsidRPr="00CC593E" w:rsidRDefault="00C850AF" w:rsidP="00CC593E">
      <w:pPr>
        <w:shd w:val="clear" w:color="auto" w:fill="FFFFFF" w:themeFill="background1"/>
        <w:ind w:left="4536"/>
        <w:jc w:val="center"/>
        <w:rPr>
          <w:rFonts w:ascii="Times New Roman" w:hAnsi="Times New Roman"/>
        </w:rPr>
      </w:pPr>
      <w:r w:rsidRPr="00CC593E">
        <w:rPr>
          <w:rFonts w:ascii="Times New Roman" w:hAnsi="Times New Roman"/>
        </w:rPr>
        <w:t xml:space="preserve">Конкурсная комиссия </w:t>
      </w:r>
      <w:r w:rsidR="00385DBF" w:rsidRPr="00CC593E">
        <w:rPr>
          <w:rFonts w:ascii="Times New Roman" w:hAnsi="Times New Roman"/>
        </w:rPr>
        <w:t xml:space="preserve">сельского </w:t>
      </w:r>
      <w:r w:rsidRPr="00CC593E">
        <w:rPr>
          <w:rFonts w:ascii="Times New Roman" w:hAnsi="Times New Roman"/>
        </w:rPr>
        <w:t xml:space="preserve">поселения </w:t>
      </w:r>
      <w:proofErr w:type="spellStart"/>
      <w:r w:rsidR="00385DBF" w:rsidRPr="00CC593E">
        <w:rPr>
          <w:rFonts w:ascii="Times New Roman" w:hAnsi="Times New Roman"/>
        </w:rPr>
        <w:t>Усманка</w:t>
      </w:r>
      <w:proofErr w:type="spellEnd"/>
      <w:r w:rsidR="00385DBF" w:rsidRPr="00CC593E">
        <w:rPr>
          <w:rFonts w:ascii="Times New Roman" w:hAnsi="Times New Roman"/>
        </w:rPr>
        <w:t xml:space="preserve"> </w:t>
      </w:r>
      <w:r w:rsidRPr="00CC593E">
        <w:rPr>
          <w:rFonts w:ascii="Times New Roman" w:hAnsi="Times New Roman"/>
        </w:rPr>
        <w:t xml:space="preserve">муниципального района </w:t>
      </w:r>
      <w:proofErr w:type="spellStart"/>
      <w:r w:rsidR="00385DBF" w:rsidRPr="00CC593E">
        <w:rPr>
          <w:rFonts w:ascii="Times New Roman" w:hAnsi="Times New Roman"/>
        </w:rPr>
        <w:t>Борский</w:t>
      </w:r>
      <w:proofErr w:type="spellEnd"/>
      <w:r w:rsidRPr="00CC593E">
        <w:rPr>
          <w:rFonts w:ascii="Times New Roman" w:hAnsi="Times New Roman"/>
        </w:rPr>
        <w:t xml:space="preserve"> Самарской области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sz w:val="24"/>
          <w:szCs w:val="24"/>
        </w:rPr>
      </w:pPr>
      <w:r w:rsidRPr="00CC593E">
        <w:rPr>
          <w:sz w:val="24"/>
          <w:szCs w:val="24"/>
        </w:rPr>
        <w:t>_____________________________________________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i/>
          <w:sz w:val="24"/>
          <w:szCs w:val="24"/>
        </w:rPr>
      </w:pPr>
      <w:r w:rsidRPr="00CC593E">
        <w:rPr>
          <w:i/>
          <w:sz w:val="24"/>
          <w:szCs w:val="24"/>
        </w:rPr>
        <w:t xml:space="preserve"> Ф. И. О., адрес регистрации места жительства 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i/>
          <w:sz w:val="24"/>
          <w:szCs w:val="24"/>
        </w:rPr>
      </w:pPr>
      <w:r w:rsidRPr="00CC593E">
        <w:rPr>
          <w:i/>
          <w:sz w:val="24"/>
          <w:szCs w:val="24"/>
        </w:rPr>
        <w:t>_____________________________________________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sz w:val="24"/>
          <w:szCs w:val="24"/>
        </w:rPr>
      </w:pP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i/>
          <w:sz w:val="24"/>
          <w:szCs w:val="24"/>
        </w:rPr>
      </w:pPr>
      <w:r w:rsidRPr="00CC593E">
        <w:rPr>
          <w:i/>
          <w:sz w:val="24"/>
          <w:szCs w:val="24"/>
        </w:rPr>
        <w:t>_____________________________________________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i/>
          <w:sz w:val="24"/>
          <w:szCs w:val="24"/>
        </w:rPr>
      </w:pPr>
      <w:r w:rsidRPr="00CC593E">
        <w:rPr>
          <w:i/>
          <w:sz w:val="24"/>
          <w:szCs w:val="24"/>
        </w:rPr>
        <w:t>номер телефона, факс (при наличии)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jc w:val="right"/>
        <w:rPr>
          <w:i/>
          <w:sz w:val="24"/>
          <w:szCs w:val="24"/>
        </w:rPr>
      </w:pPr>
      <w:r w:rsidRPr="00CC593E">
        <w:rPr>
          <w:i/>
          <w:sz w:val="24"/>
          <w:szCs w:val="24"/>
        </w:rPr>
        <w:t>_____________________________________________</w:t>
      </w:r>
    </w:p>
    <w:p w:rsidR="00C850AF" w:rsidRPr="00CC593E" w:rsidRDefault="00C850AF" w:rsidP="00CC593E">
      <w:pPr>
        <w:shd w:val="clear" w:color="auto" w:fill="FFFFFF" w:themeFill="background1"/>
        <w:ind w:left="4536"/>
        <w:jc w:val="center"/>
        <w:rPr>
          <w:rFonts w:ascii="Times New Roman" w:hAnsi="Times New Roman"/>
          <w:sz w:val="24"/>
          <w:szCs w:val="24"/>
        </w:rPr>
      </w:pPr>
      <w:r w:rsidRPr="00CC593E">
        <w:rPr>
          <w:rFonts w:ascii="Times New Roman" w:hAnsi="Times New Roman"/>
          <w:i/>
        </w:rPr>
        <w:t xml:space="preserve">         адрес электронной почты (при наличии)</w:t>
      </w:r>
    </w:p>
    <w:p w:rsidR="00C850AF" w:rsidRPr="00CC593E" w:rsidRDefault="00C850AF" w:rsidP="00CC593E">
      <w:pPr>
        <w:shd w:val="clear" w:color="auto" w:fill="FFFFFF" w:themeFill="background1"/>
        <w:rPr>
          <w:rFonts w:ascii="Times New Roman" w:hAnsi="Times New Roman"/>
          <w:sz w:val="28"/>
        </w:rPr>
      </w:pPr>
    </w:p>
    <w:p w:rsidR="00C850AF" w:rsidRPr="00CC593E" w:rsidRDefault="00C850AF" w:rsidP="00CC593E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  <w:r w:rsidRPr="00CC593E">
        <w:rPr>
          <w:rFonts w:ascii="Times New Roman" w:hAnsi="Times New Roman"/>
        </w:rPr>
        <w:t>ЗАЯВЛЕНИЕ</w:t>
      </w:r>
    </w:p>
    <w:p w:rsidR="00C850AF" w:rsidRPr="00CC593E" w:rsidRDefault="00C850AF" w:rsidP="00CC593E">
      <w:pPr>
        <w:shd w:val="clear" w:color="auto" w:fill="FFFFFF" w:themeFill="background1"/>
        <w:jc w:val="center"/>
        <w:rPr>
          <w:rFonts w:ascii="Times New Roman" w:hAnsi="Times New Roman"/>
        </w:rPr>
      </w:pPr>
    </w:p>
    <w:p w:rsidR="00C850AF" w:rsidRPr="00CC593E" w:rsidRDefault="00C850AF" w:rsidP="00CC593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</w:rPr>
      </w:pPr>
      <w:r w:rsidRPr="00CC593E">
        <w:rPr>
          <w:rFonts w:ascii="Times New Roman" w:hAnsi="Times New Roman"/>
        </w:rPr>
        <w:t xml:space="preserve">Прошу рассмотреть мою кандидатуру с целью последующего избрания на должность Главы </w:t>
      </w:r>
      <w:r w:rsidR="00385DBF" w:rsidRPr="00CC593E">
        <w:rPr>
          <w:rFonts w:ascii="Times New Roman" w:hAnsi="Times New Roman"/>
        </w:rPr>
        <w:t>сельского</w:t>
      </w:r>
      <w:r w:rsidRPr="00CC593E">
        <w:rPr>
          <w:rFonts w:ascii="Times New Roman" w:hAnsi="Times New Roman"/>
        </w:rPr>
        <w:t xml:space="preserve"> поселения </w:t>
      </w:r>
      <w:proofErr w:type="spellStart"/>
      <w:r w:rsidR="00385DBF" w:rsidRPr="00CC593E">
        <w:rPr>
          <w:rFonts w:ascii="Times New Roman" w:hAnsi="Times New Roman"/>
        </w:rPr>
        <w:t>Усманка</w:t>
      </w:r>
      <w:proofErr w:type="spellEnd"/>
      <w:r w:rsidRPr="00CC593E">
        <w:rPr>
          <w:rFonts w:ascii="Times New Roman" w:hAnsi="Times New Roman"/>
        </w:rPr>
        <w:t xml:space="preserve"> муниципального района </w:t>
      </w:r>
      <w:proofErr w:type="spellStart"/>
      <w:r w:rsidR="00385DBF" w:rsidRPr="00CC593E">
        <w:rPr>
          <w:rFonts w:ascii="Times New Roman" w:hAnsi="Times New Roman"/>
        </w:rPr>
        <w:t>Борский</w:t>
      </w:r>
      <w:proofErr w:type="spellEnd"/>
      <w:r w:rsidRPr="00CC593E">
        <w:rPr>
          <w:rFonts w:ascii="Times New Roman" w:hAnsi="Times New Roman"/>
        </w:rPr>
        <w:t xml:space="preserve"> Самарской области по результатам конкурсного отбора</w:t>
      </w:r>
      <w:r w:rsidRPr="00CC593E">
        <w:rPr>
          <w:rFonts w:ascii="Times New Roman" w:hAnsi="Times New Roman"/>
          <w:sz w:val="28"/>
        </w:rPr>
        <w:t>.</w:t>
      </w:r>
    </w:p>
    <w:p w:rsidR="00C850AF" w:rsidRPr="00CC593E" w:rsidRDefault="00C850AF" w:rsidP="00CC593E">
      <w:pPr>
        <w:pStyle w:val="ConsPlusNonformat"/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CC593E">
        <w:rPr>
          <w:sz w:val="24"/>
          <w:szCs w:val="24"/>
        </w:rPr>
        <w:t xml:space="preserve">В  соответствии со </w:t>
      </w:r>
      <w:hyperlink r:id="rId7" w:history="1">
        <w:r w:rsidRPr="00CC593E">
          <w:rPr>
            <w:rStyle w:val="a6"/>
            <w:sz w:val="24"/>
            <w:szCs w:val="24"/>
          </w:rPr>
          <w:t>статьей 9</w:t>
        </w:r>
      </w:hyperlink>
      <w:r w:rsidRPr="00CC593E">
        <w:rPr>
          <w:sz w:val="24"/>
          <w:szCs w:val="24"/>
        </w:rPr>
        <w:t xml:space="preserve"> Федерального закона от 27.07.2006 № 152-ФЗ «О персональных данных» даю согласие конкурсной комиссии по проведению  конкурса по отбору кандидатур на должность Главы </w:t>
      </w:r>
      <w:r w:rsidR="00385DBF" w:rsidRPr="00CC593E">
        <w:rPr>
          <w:sz w:val="24"/>
          <w:szCs w:val="24"/>
        </w:rPr>
        <w:t>сельского</w:t>
      </w:r>
      <w:r w:rsidRPr="00CC593E">
        <w:rPr>
          <w:sz w:val="24"/>
          <w:szCs w:val="24"/>
        </w:rPr>
        <w:t xml:space="preserve"> поселения </w:t>
      </w:r>
      <w:proofErr w:type="spellStart"/>
      <w:r w:rsidR="00385DBF" w:rsidRPr="00CC593E">
        <w:rPr>
          <w:sz w:val="24"/>
          <w:szCs w:val="24"/>
        </w:rPr>
        <w:t>Усманка</w:t>
      </w:r>
      <w:proofErr w:type="spellEnd"/>
      <w:r w:rsidRPr="00CC593E">
        <w:rPr>
          <w:sz w:val="24"/>
          <w:szCs w:val="24"/>
        </w:rPr>
        <w:t xml:space="preserve"> муниципального района </w:t>
      </w:r>
      <w:proofErr w:type="spellStart"/>
      <w:r w:rsidR="00385DBF" w:rsidRPr="00CC593E">
        <w:rPr>
          <w:sz w:val="24"/>
          <w:szCs w:val="24"/>
        </w:rPr>
        <w:t>Борский</w:t>
      </w:r>
      <w:proofErr w:type="spellEnd"/>
      <w:r w:rsidRPr="00CC593E">
        <w:rPr>
          <w:sz w:val="24"/>
          <w:szCs w:val="24"/>
        </w:rPr>
        <w:t xml:space="preserve"> Самарской области, Собранию представителей </w:t>
      </w:r>
      <w:r w:rsidR="00385DBF" w:rsidRPr="00CC593E">
        <w:rPr>
          <w:sz w:val="24"/>
          <w:szCs w:val="24"/>
        </w:rPr>
        <w:t>сельского</w:t>
      </w:r>
      <w:r w:rsidRPr="00CC593E">
        <w:rPr>
          <w:sz w:val="24"/>
          <w:szCs w:val="24"/>
        </w:rPr>
        <w:t xml:space="preserve"> поселения </w:t>
      </w:r>
      <w:proofErr w:type="spellStart"/>
      <w:r w:rsidR="00385DBF" w:rsidRPr="00CC593E">
        <w:rPr>
          <w:sz w:val="24"/>
          <w:szCs w:val="24"/>
        </w:rPr>
        <w:t>Усманка</w:t>
      </w:r>
      <w:proofErr w:type="spellEnd"/>
      <w:r w:rsidR="00385DBF" w:rsidRPr="00CC593E">
        <w:rPr>
          <w:sz w:val="24"/>
          <w:szCs w:val="24"/>
        </w:rPr>
        <w:t xml:space="preserve"> </w:t>
      </w:r>
      <w:r w:rsidRPr="00CC593E">
        <w:rPr>
          <w:sz w:val="24"/>
          <w:szCs w:val="24"/>
        </w:rPr>
        <w:t xml:space="preserve">муниципального района </w:t>
      </w:r>
      <w:proofErr w:type="spellStart"/>
      <w:r w:rsidR="00385DBF" w:rsidRPr="00CC593E">
        <w:rPr>
          <w:sz w:val="24"/>
          <w:szCs w:val="24"/>
        </w:rPr>
        <w:t>Борский</w:t>
      </w:r>
      <w:proofErr w:type="spellEnd"/>
      <w:r w:rsidRPr="00CC593E">
        <w:rPr>
          <w:sz w:val="24"/>
          <w:szCs w:val="24"/>
        </w:rPr>
        <w:t xml:space="preserve"> Самарской области на автоматизированную, а также без использования  средств автоматизации обработку моих персональных данных, содержащихся в представляемых мною</w:t>
      </w:r>
      <w:proofErr w:type="gramEnd"/>
      <w:r w:rsidRPr="00CC593E">
        <w:rPr>
          <w:sz w:val="24"/>
          <w:szCs w:val="24"/>
        </w:rPr>
        <w:t xml:space="preserve"> в конкурсную комиссию </w:t>
      </w:r>
      <w:proofErr w:type="gramStart"/>
      <w:r w:rsidRPr="00CC593E">
        <w:rPr>
          <w:sz w:val="24"/>
          <w:szCs w:val="24"/>
        </w:rPr>
        <w:t>документах</w:t>
      </w:r>
      <w:proofErr w:type="gramEnd"/>
      <w:r w:rsidRPr="00CC593E">
        <w:rPr>
          <w:sz w:val="24"/>
          <w:szCs w:val="24"/>
        </w:rPr>
        <w:t xml:space="preserve">. 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C593E">
        <w:rPr>
          <w:rFonts w:ascii="Times New Roman" w:hAnsi="Times New Roman"/>
        </w:rPr>
        <w:t>Подпись _________________    ______________________________ Дата  _______________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CC593E">
        <w:rPr>
          <w:rFonts w:ascii="Times New Roman" w:hAnsi="Times New Roman"/>
        </w:rPr>
        <w:tab/>
      </w:r>
      <w:r w:rsidR="00385DBF" w:rsidRPr="00CC593E">
        <w:rPr>
          <w:rFonts w:ascii="Times New Roman" w:hAnsi="Times New Roman"/>
        </w:rPr>
        <w:t xml:space="preserve">                                                 </w:t>
      </w:r>
      <w:r w:rsidRPr="00CC593E">
        <w:rPr>
          <w:rFonts w:ascii="Times New Roman" w:hAnsi="Times New Roman"/>
          <w:i/>
        </w:rPr>
        <w:t>(расшифровка подписи)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93E">
        <w:rPr>
          <w:rFonts w:ascii="Times New Roman" w:hAnsi="Times New Roman"/>
        </w:rPr>
        <w:t>Заявление принято: ______________________________________________________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ind w:left="1560"/>
        <w:jc w:val="both"/>
        <w:rPr>
          <w:rFonts w:ascii="Times New Roman" w:hAnsi="Times New Roman"/>
        </w:rPr>
      </w:pPr>
      <w:r w:rsidRPr="00CC593E">
        <w:rPr>
          <w:rFonts w:ascii="Times New Roman" w:hAnsi="Times New Roman"/>
          <w:i/>
        </w:rPr>
        <w:t>Должность должностного лица, уполномоченного на прием документов, -             секретаря конкурсной комиссии</w:t>
      </w:r>
      <w:r w:rsidRPr="00CC593E">
        <w:rPr>
          <w:rFonts w:ascii="Times New Roman" w:hAnsi="Times New Roman"/>
        </w:rPr>
        <w:tab/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93E">
        <w:rPr>
          <w:rFonts w:ascii="Times New Roman" w:hAnsi="Times New Roman"/>
        </w:rPr>
        <w:t xml:space="preserve">Подпись_________________    _______________________________ </w:t>
      </w:r>
    </w:p>
    <w:p w:rsidR="00C850AF" w:rsidRPr="00CC593E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CC593E">
        <w:rPr>
          <w:rFonts w:ascii="Times New Roman" w:hAnsi="Times New Roman"/>
          <w:i/>
        </w:rPr>
        <w:t>(расшифровка подписи секретаря конкурсной комиссии)</w:t>
      </w:r>
    </w:p>
    <w:p w:rsidR="00C850AF" w:rsidRDefault="00C850AF" w:rsidP="00CC593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Calibri" w:hAnsi="Calibri"/>
        </w:rPr>
      </w:pPr>
      <w:r w:rsidRPr="00CC593E">
        <w:rPr>
          <w:rFonts w:ascii="Times New Roman" w:hAnsi="Times New Roman"/>
        </w:rPr>
        <w:t>Дата  _______________</w:t>
      </w:r>
      <w:bookmarkStart w:id="0" w:name="Par194"/>
      <w:bookmarkEnd w:id="0"/>
    </w:p>
    <w:p w:rsidR="00883A2D" w:rsidRDefault="00883A2D"/>
    <w:sectPr w:rsidR="0088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419FC"/>
    <w:multiLevelType w:val="hybridMultilevel"/>
    <w:tmpl w:val="BB043FF4"/>
    <w:lvl w:ilvl="0" w:tplc="F66AD74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AF"/>
    <w:rsid w:val="00385DBF"/>
    <w:rsid w:val="00610FA1"/>
    <w:rsid w:val="00631935"/>
    <w:rsid w:val="006C0C33"/>
    <w:rsid w:val="00837E81"/>
    <w:rsid w:val="00883A2D"/>
    <w:rsid w:val="00A615D0"/>
    <w:rsid w:val="00C850AF"/>
    <w:rsid w:val="00CC593E"/>
    <w:rsid w:val="00D41EF9"/>
    <w:rsid w:val="00F5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850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850AF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C850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rsid w:val="00C850AF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850A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5">
    <w:name w:val="annotation reference"/>
    <w:uiPriority w:val="99"/>
    <w:semiHidden/>
    <w:unhideWhenUsed/>
    <w:rsid w:val="00C850A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85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7E8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837E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\--offline-ref=1E8C774A045EC54BDA0FBC3BB9121484589BBE559C5E5594FB9A079A4C9478345BC382AA5AA989CAbBi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0901-BB0D-4EC9-B001-D81CAA4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2020-09-22T04:35:00Z</cp:lastPrinted>
  <dcterms:created xsi:type="dcterms:W3CDTF">2020-09-22T04:29:00Z</dcterms:created>
  <dcterms:modified xsi:type="dcterms:W3CDTF">2020-09-22T05:30:00Z</dcterms:modified>
</cp:coreProperties>
</file>