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263AC" w:rsidRPr="00E34472" w:rsidRDefault="006263AC" w:rsidP="006263A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6263AC" w:rsidRPr="00E34472" w:rsidRDefault="006263AC" w:rsidP="006263A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6263AC" w:rsidRPr="00E34472" w:rsidRDefault="006263AC" w:rsidP="006263A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6263AC" w:rsidRPr="00E34472" w:rsidRDefault="006263AC" w:rsidP="006263A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6263AC" w:rsidRPr="00E34472" w:rsidRDefault="006263AC" w:rsidP="006263A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6263AC" w:rsidRPr="00E34472" w:rsidRDefault="006263AC" w:rsidP="006263A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6263AC" w:rsidRDefault="006263AC" w:rsidP="006263AC">
      <w:pPr>
        <w:spacing w:line="240" w:lineRule="auto"/>
        <w:ind w:firstLine="0"/>
        <w:jc w:val="center"/>
        <w:rPr>
          <w:rFonts w:eastAsia="Times New Roman" w:cs="Arial"/>
          <w:szCs w:val="24"/>
          <w:lang w:eastAsia="ru-RU"/>
        </w:rPr>
      </w:pPr>
      <w:r w:rsidRPr="00E34472">
        <w:rPr>
          <w:b/>
          <w:bCs/>
          <w:sz w:val="32"/>
          <w:szCs w:val="32"/>
        </w:rPr>
        <w:t>от 1</w:t>
      </w:r>
      <w:r>
        <w:rPr>
          <w:b/>
          <w:bCs/>
          <w:sz w:val="32"/>
          <w:szCs w:val="32"/>
        </w:rPr>
        <w:t>6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2</w:t>
      </w:r>
    </w:p>
    <w:p w:rsidR="006263AC" w:rsidRPr="006263AC" w:rsidRDefault="006263AC" w:rsidP="006263AC">
      <w:pPr>
        <w:spacing w:before="100" w:beforeAutospacing="1" w:after="100" w:afterAutospacing="1" w:line="240" w:lineRule="auto"/>
        <w:ind w:firstLine="0"/>
        <w:jc w:val="center"/>
        <w:rPr>
          <w:rFonts w:eastAsia="Times New Roman" w:cs="Arial"/>
          <w:b/>
          <w:bCs/>
          <w:sz w:val="32"/>
          <w:szCs w:val="32"/>
          <w:lang w:eastAsia="ru-RU"/>
        </w:rPr>
      </w:pPr>
      <w:r w:rsidRPr="006263AC">
        <w:rPr>
          <w:rFonts w:eastAsia="Times New Roman" w:cs="Arial"/>
          <w:b/>
          <w:bCs/>
          <w:sz w:val="32"/>
          <w:szCs w:val="32"/>
          <w:lang w:eastAsia="ru-RU"/>
        </w:rPr>
        <w:t>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СЕЛЬСКОГО ПОСЕЛЕНИЯ УСМАНКА МУНИЦИПАЛЬНОГО РАЙОНА БОРСКИЙ САМАРСКОЙ ОБЛАСТИ ОТ 24.12.2020 № 63»</w:t>
      </w:r>
    </w:p>
    <w:p w:rsidR="006263AC" w:rsidRPr="00E34472" w:rsidRDefault="006263AC" w:rsidP="006263AC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6263AC" w:rsidRPr="006263AC" w:rsidRDefault="006263AC" w:rsidP="006263AC">
      <w:pPr>
        <w:spacing w:after="0" w:line="240" w:lineRule="auto"/>
        <w:ind w:firstLine="0"/>
        <w:rPr>
          <w:rFonts w:eastAsia="Times New Roman" w:cs="Arial"/>
          <w:szCs w:val="24"/>
          <w:lang w:eastAsia="ru-RU"/>
        </w:rPr>
      </w:pPr>
      <w:r w:rsidRPr="006263AC">
        <w:rPr>
          <w:rFonts w:eastAsia="Times New Roman" w:cs="Arial"/>
          <w:szCs w:val="24"/>
          <w:lang w:eastAsia="ru-RU"/>
        </w:rPr>
        <w:t>ПОСТАНОВЛЯЕТ:</w:t>
      </w:r>
    </w:p>
    <w:p w:rsidR="006263AC" w:rsidRPr="006263AC" w:rsidRDefault="006263AC" w:rsidP="006263AC">
      <w:pPr>
        <w:spacing w:after="0" w:line="240" w:lineRule="auto"/>
        <w:ind w:firstLine="708"/>
        <w:jc w:val="both"/>
        <w:rPr>
          <w:rFonts w:eastAsia="Times New Roman" w:cs="Arial"/>
          <w:szCs w:val="24"/>
          <w:lang w:eastAsia="ru-RU"/>
        </w:rPr>
      </w:pPr>
      <w:r>
        <w:rPr>
          <w:rFonts w:eastAsia="Times New Roman" w:cs="Arial"/>
          <w:szCs w:val="24"/>
          <w:lang w:eastAsia="ru-RU"/>
        </w:rPr>
        <w:t>1.</w:t>
      </w:r>
      <w:r w:rsidRPr="006263AC">
        <w:rPr>
          <w:rFonts w:eastAsia="Times New Roman" w:cs="Arial"/>
          <w:szCs w:val="24"/>
          <w:lang w:eastAsia="ru-RU"/>
        </w:rPr>
        <w:t>Внести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сельского поселения Усманка муниципального района Борский Самарской области от 24.12.2020 № 63, следующие изменения:</w:t>
      </w:r>
    </w:p>
    <w:p w:rsidR="006263AC" w:rsidRPr="006263AC" w:rsidRDefault="006263AC" w:rsidP="006263AC">
      <w:pPr>
        <w:spacing w:after="0" w:line="240" w:lineRule="auto"/>
        <w:jc w:val="both"/>
        <w:rPr>
          <w:rFonts w:eastAsia="Times New Roman" w:cs="Arial"/>
          <w:szCs w:val="24"/>
          <w:lang w:eastAsia="ru-RU"/>
        </w:rPr>
      </w:pPr>
      <w:r w:rsidRPr="006263AC">
        <w:rPr>
          <w:rFonts w:eastAsia="Times New Roman" w:cs="Arial"/>
          <w:szCs w:val="24"/>
          <w:lang w:eastAsia="ru-RU"/>
        </w:rPr>
        <w:t>1.1. Пункт 1.3 раздела 1 «Общие положения» дополнить абзацем следующего содержания: «Предоставление муниципальной услуги в электронной форме не осуществляется в отношении физических лиц, включенных в список лиц, в отношении которых применяются временные ограничительные меры в соответствии с Федеральным законом от 04.08.2026 № 284-ФЗ "О временных ограничительных мерах в отношении лиц, находящихся за пределами Российской Федерации и уклоняющихся от исполнения наказания".»</w:t>
      </w:r>
    </w:p>
    <w:p w:rsidR="006263AC" w:rsidRPr="006263AC" w:rsidRDefault="006263AC" w:rsidP="006263AC">
      <w:pPr>
        <w:spacing w:after="0" w:line="240" w:lineRule="auto"/>
        <w:jc w:val="both"/>
        <w:rPr>
          <w:rFonts w:eastAsia="Times New Roman" w:cs="Arial"/>
          <w:szCs w:val="24"/>
          <w:lang w:eastAsia="ru-RU"/>
        </w:rPr>
      </w:pPr>
      <w:r w:rsidRPr="006263AC">
        <w:rPr>
          <w:rFonts w:eastAsia="Times New Roman" w:cs="Arial"/>
          <w:szCs w:val="24"/>
          <w:lang w:eastAsia="ru-RU"/>
        </w:rPr>
        <w:t>1.2. Таблицу 3 пункта 2.9 раздела 2 «Стандарт предоставления муниципальной услуги» дополнить строкой следующего содержания: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2"/>
        <w:gridCol w:w="3403"/>
      </w:tblGrid>
      <w:tr w:rsidR="006263AC" w:rsidRPr="006263AC" w:rsidTr="006263A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63AC" w:rsidRPr="006263AC" w:rsidRDefault="006263AC" w:rsidP="006263AC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6263AC">
              <w:rPr>
                <w:rFonts w:eastAsia="Times New Roman" w:cs="Arial"/>
                <w:szCs w:val="24"/>
                <w:lang w:eastAsia="ru-RU"/>
              </w:rPr>
              <w:lastRenderedPageBreak/>
              <w:t>Документ (содержащаяся в них информация), не обязательные к представлению заявителем</w:t>
            </w:r>
          </w:p>
        </w:tc>
        <w:tc>
          <w:tcPr>
            <w:tcW w:w="0" w:type="auto"/>
            <w:vAlign w:val="center"/>
            <w:hideMark/>
          </w:tcPr>
          <w:p w:rsidR="006263AC" w:rsidRPr="006263AC" w:rsidRDefault="006263AC" w:rsidP="006263AC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6263AC">
              <w:rPr>
                <w:rFonts w:eastAsia="Times New Roman" w:cs="Arial"/>
                <w:szCs w:val="24"/>
                <w:lang w:eastAsia="ru-RU"/>
              </w:rPr>
              <w:t>Орган (организация), в который направляется межведомственный запрос</w:t>
            </w:r>
          </w:p>
        </w:tc>
      </w:tr>
      <w:tr w:rsidR="006263AC" w:rsidRPr="006263AC" w:rsidTr="006263AC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63AC" w:rsidRPr="006263AC" w:rsidRDefault="006263AC" w:rsidP="006263AC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6263AC">
              <w:rPr>
                <w:rFonts w:eastAsia="Times New Roman" w:cs="Arial"/>
                <w:szCs w:val="24"/>
                <w:lang w:eastAsia="ru-RU"/>
              </w:rPr>
              <w:t>Сведения о наличии (отсутствии) информации о физическом лице в списке лиц, в отношении которых применяются временные ограничительные меры, установленные Федеральным законом от 04.08.2026 № 284-ФЗ</w:t>
            </w:r>
          </w:p>
        </w:tc>
        <w:tc>
          <w:tcPr>
            <w:tcW w:w="0" w:type="auto"/>
            <w:vAlign w:val="center"/>
            <w:hideMark/>
          </w:tcPr>
          <w:p w:rsidR="006263AC" w:rsidRPr="006263AC" w:rsidRDefault="006263AC" w:rsidP="006263AC">
            <w:pPr>
              <w:spacing w:after="0" w:line="240" w:lineRule="auto"/>
              <w:ind w:firstLine="0"/>
              <w:jc w:val="both"/>
              <w:rPr>
                <w:rFonts w:eastAsia="Times New Roman" w:cs="Arial"/>
                <w:szCs w:val="24"/>
                <w:lang w:eastAsia="ru-RU"/>
              </w:rPr>
            </w:pPr>
            <w:r w:rsidRPr="006263AC">
              <w:rPr>
                <w:rFonts w:eastAsia="Times New Roman" w:cs="Arial"/>
                <w:szCs w:val="24"/>
                <w:lang w:eastAsia="ru-RU"/>
              </w:rPr>
              <w:t>Министерство юстиции Российской Федерации (Минюст России)</w:t>
            </w:r>
          </w:p>
        </w:tc>
      </w:tr>
    </w:tbl>
    <w:p w:rsidR="006263AC" w:rsidRPr="006263AC" w:rsidRDefault="006263AC" w:rsidP="006263AC">
      <w:pPr>
        <w:spacing w:after="0" w:line="240" w:lineRule="auto"/>
        <w:jc w:val="both"/>
        <w:rPr>
          <w:rFonts w:eastAsia="Times New Roman" w:cs="Arial"/>
          <w:szCs w:val="24"/>
          <w:lang w:eastAsia="ru-RU"/>
        </w:rPr>
      </w:pPr>
      <w:r w:rsidRPr="006263AC">
        <w:rPr>
          <w:rFonts w:eastAsia="Times New Roman" w:cs="Arial"/>
          <w:szCs w:val="24"/>
          <w:lang w:eastAsia="ru-RU"/>
        </w:rPr>
        <w:t>1.3. Пункт 2.15 раздела 2 «Стандарт предоставления муниципальной услуги» (Основания для отказа в предварительном согласовании) дополнить подпунктом 31 следующего содержания: «31) поступление заявления о предварительном согласовании предоставления земельного участка в электронной форме от физического лица, включенного в список лиц, в отношении которых применяются временные ограничительные меры в соответствии с Федеральным законом от 04.08.2026 № 284-ФЗ "О временных ограничительных мерах в отношении лиц, находящихся за пределами Российской Федерации и уклоняющихся от исполнения наказания".»</w:t>
      </w:r>
    </w:p>
    <w:p w:rsidR="006263AC" w:rsidRPr="006263AC" w:rsidRDefault="006263AC" w:rsidP="006263AC">
      <w:pPr>
        <w:spacing w:after="0" w:line="240" w:lineRule="auto"/>
        <w:jc w:val="both"/>
        <w:rPr>
          <w:rFonts w:eastAsia="Times New Roman" w:cs="Arial"/>
          <w:szCs w:val="24"/>
          <w:lang w:eastAsia="ru-RU"/>
        </w:rPr>
      </w:pPr>
      <w:r w:rsidRPr="006263AC">
        <w:rPr>
          <w:rFonts w:eastAsia="Times New Roman" w:cs="Arial"/>
          <w:szCs w:val="24"/>
          <w:lang w:eastAsia="ru-RU"/>
        </w:rPr>
        <w:t>1.4. Пункт 2.16 раздела 2 «Стандарт предоставления муниципальной услуги» (Основания для отказа в предоставлении земельного участка) дополнить подпунктом 31 следующего содержания: «31) поступление заявления о предоставлении земельного участка в электронной форме от физического лица, включенного в список лиц, в отношении которых применяются временные ограничительные меры в соответствии с Федеральным законом от 04.08.2026 № 284-ФЗ "О временных ограничительных мерах в отношении лиц, находящихся за пределами Российской Федерации и уклоняющихся от исполнения наказания".»</w:t>
      </w:r>
    </w:p>
    <w:p w:rsidR="006263AC" w:rsidRPr="006263AC" w:rsidRDefault="006263AC" w:rsidP="006263AC">
      <w:pPr>
        <w:spacing w:after="0" w:line="240" w:lineRule="auto"/>
        <w:jc w:val="both"/>
        <w:rPr>
          <w:rFonts w:eastAsia="Times New Roman" w:cs="Arial"/>
          <w:szCs w:val="24"/>
          <w:lang w:eastAsia="ru-RU"/>
        </w:rPr>
      </w:pPr>
      <w:r w:rsidRPr="006263AC">
        <w:rPr>
          <w:rFonts w:eastAsia="Times New Roman" w:cs="Arial"/>
          <w:szCs w:val="24"/>
          <w:lang w:eastAsia="ru-RU"/>
        </w:rPr>
        <w:t xml:space="preserve">1.5. Раздел 3 «Состав, последовательность и сроки выполнения административных процедур...» дополнить пунктом 3.41.1 следующего содержания: «3.41.1. При поступлении запроса (заявления) о предоставлении муниципальной услуги в электронной форме уполномоченное должностное лицо </w:t>
      </w:r>
      <w:bookmarkStart w:id="0" w:name="_GoBack"/>
      <w:bookmarkEnd w:id="0"/>
      <w:r w:rsidRPr="006263AC">
        <w:rPr>
          <w:rFonts w:eastAsia="Times New Roman" w:cs="Arial"/>
          <w:szCs w:val="24"/>
          <w:lang w:eastAsia="ru-RU"/>
        </w:rPr>
        <w:t>Администрации в течение 1 рабочего дня со дня регистрации заявления направляет межведомственный запрос в Министерство юстиции Российской Федерации с целью проверки наличия или отсутствия сведений о заявителе (физическом лице) в списке лиц, в отношении которых применяются временные ограничительные меры в соответствии с Федеральным законом от 04.08.2026 № 284-ФЗ.»</w:t>
      </w:r>
    </w:p>
    <w:p w:rsidR="006263AC" w:rsidRPr="00E34472" w:rsidRDefault="006263AC" w:rsidP="006263AC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6263AC" w:rsidRPr="00E34472" w:rsidRDefault="006263AC" w:rsidP="006263AC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6263AC" w:rsidRPr="00E34472" w:rsidRDefault="006263AC" w:rsidP="006263AC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6263AC" w:rsidRPr="00E34472" w:rsidRDefault="006263AC" w:rsidP="006263AC">
      <w:pPr>
        <w:spacing w:after="0"/>
        <w:ind w:firstLine="0"/>
        <w:jc w:val="both"/>
      </w:pPr>
    </w:p>
    <w:p w:rsidR="006263AC" w:rsidRPr="00E34472" w:rsidRDefault="006263AC" w:rsidP="006263AC">
      <w:pPr>
        <w:spacing w:after="0"/>
        <w:ind w:firstLine="0"/>
        <w:jc w:val="both"/>
      </w:pPr>
    </w:p>
    <w:p w:rsidR="006263AC" w:rsidRPr="00E34472" w:rsidRDefault="006263AC" w:rsidP="006263AC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6263AC" w:rsidRPr="00E34472" w:rsidRDefault="006263AC" w:rsidP="006263AC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6263AC" w:rsidRPr="00E34472" w:rsidRDefault="006263AC" w:rsidP="006263AC">
      <w:pPr>
        <w:spacing w:after="0"/>
        <w:ind w:firstLine="0"/>
        <w:jc w:val="right"/>
      </w:pPr>
      <w:r w:rsidRPr="00E34472">
        <w:t xml:space="preserve">Самарской области                           </w:t>
      </w:r>
    </w:p>
    <w:p w:rsidR="00FD5A5A" w:rsidRPr="006263AC" w:rsidRDefault="006263AC" w:rsidP="006263AC">
      <w:pPr>
        <w:spacing w:before="100" w:beforeAutospacing="1" w:after="100" w:afterAutospacing="1" w:line="240" w:lineRule="auto"/>
        <w:ind w:left="360" w:firstLine="0"/>
        <w:jc w:val="right"/>
        <w:rPr>
          <w:rFonts w:cs="Arial"/>
        </w:rPr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sectPr w:rsidR="00FD5A5A" w:rsidRPr="006263AC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72CE15E1"/>
    <w:multiLevelType w:val="multilevel"/>
    <w:tmpl w:val="056EA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263AC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BB51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2026-10-16T04:27:00Z</cp:lastPrinted>
  <dcterms:created xsi:type="dcterms:W3CDTF">2026-10-16T04:29:00Z</dcterms:created>
  <dcterms:modified xsi:type="dcterms:W3CDTF">2026-10-16T04:29:00Z</dcterms:modified>
</cp:coreProperties>
</file>