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D7" w:rsidRPr="005B011A" w:rsidRDefault="005B011A" w:rsidP="005B011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B01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 каких случаях гражданское судопроизводство осуществляется в заочном порядке?</w:t>
      </w:r>
    </w:p>
    <w:p w:rsidR="00AD4AD7" w:rsidRPr="00065473" w:rsidRDefault="00AD4AD7" w:rsidP="00065473">
      <w:pPr>
        <w:spacing w:after="0"/>
        <w:jc w:val="center"/>
        <w:rPr>
          <w:rFonts w:ascii="Times New Roman" w:hAnsi="Times New Roman" w:cs="Times New Roman"/>
          <w:b/>
        </w:rPr>
      </w:pPr>
    </w:p>
    <w:p w:rsidR="00AD4AD7" w:rsidRPr="00065473" w:rsidRDefault="00AD4AD7" w:rsidP="00065473">
      <w:pPr>
        <w:spacing w:after="0"/>
        <w:jc w:val="center"/>
        <w:rPr>
          <w:rFonts w:ascii="Times New Roman" w:hAnsi="Times New Roman" w:cs="Times New Roman"/>
          <w:b/>
        </w:rPr>
      </w:pPr>
      <w:r w:rsidRPr="00065473">
        <w:rPr>
          <w:rFonts w:ascii="Times New Roman" w:hAnsi="Times New Roman" w:cs="Times New Roman"/>
          <w:b/>
        </w:rPr>
        <w:t>Разъясняет помощник прокурора Борского района Самарской области Щербаков А.А.</w:t>
      </w:r>
    </w:p>
    <w:p w:rsidR="00B039D4" w:rsidRDefault="00B039D4" w:rsidP="00B03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11A" w:rsidRPr="005B011A" w:rsidRDefault="005B011A" w:rsidP="005B01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5B011A">
        <w:rPr>
          <w:color w:val="000000" w:themeColor="text1"/>
        </w:rPr>
        <w:t>Основания для заочного производства предусмотрены в статье 233 Гражданского процессуального кодекса РФ (далее - ГПК РФ).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Так, согласно положениям указанной статьи ГПК РФ, 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 О рассмотрении дела в таком порядке суд выносит определение.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явившийся в судебное заседание истец не согласен на рассмотрение дела в порядке заочного производства в отсутствие ответчика, суд откладывает рассмотрение дела и направляет ответчику извещение о времени и месте нового судебного заседания.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изменении истцом предмета или основания иска, увеличении размера исковых требований суд не вправе рассмотреть дело в порядке заочного производства в данном судебном заседании.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234 ГПК РФ при рассмотрении дела в порядке заочного производства суд проводит судебное заседание в общем порядке, исследует доказательства, представленные лицами, участвующими в деле, учитывает их доводы и принимает решение, которое именуется заочным.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 237 ГПК РФ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Ответчиком заочное решение суда может быть обжаловано </w:t>
      </w:r>
      <w:proofErr w:type="gramStart"/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апелляционном порядке в течение одного месяца со дня вынесения определения суда об отказе в удовлетворении</w:t>
      </w:r>
      <w:proofErr w:type="gramEnd"/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заявления б отмене этого решения суда.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ст. 238 ГГК РФ заявление об отмене заочного решения суда должно содержать:</w:t>
      </w:r>
    </w:p>
    <w:p w:rsidR="005B011A" w:rsidRPr="005B011A" w:rsidRDefault="005B011A" w:rsidP="005B011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суда, принявшего заочное решение;</w:t>
      </w:r>
    </w:p>
    <w:p w:rsidR="005B011A" w:rsidRPr="005B011A" w:rsidRDefault="005B011A" w:rsidP="005B011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лица, подающего заявление;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З) обстоятельства, свидетельствующие об уважительности причин неявки ответчика в судебное заседание, о которых он не имел возможности своевременно </w:t>
      </w: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сообщить суду, и доказательства, подтверждающие эти обстоятельства, а также обстоятельства и доказательства, которые могут повлиять на содержание решения суда;</w:t>
      </w:r>
    </w:p>
    <w:p w:rsidR="005B011A" w:rsidRPr="005B011A" w:rsidRDefault="005B011A" w:rsidP="005B01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просьбу лица, подающего заявление;</w:t>
      </w:r>
    </w:p>
    <w:p w:rsidR="005B011A" w:rsidRPr="005B011A" w:rsidRDefault="005B011A" w:rsidP="005B01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прилагаемых к заявлению материалов.</w:t>
      </w:r>
    </w:p>
    <w:p w:rsidR="005B011A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об отмене заочного решения суда не подлежит оплате государственной пошлиной.</w:t>
      </w:r>
    </w:p>
    <w:p w:rsidR="00E52393" w:rsidRPr="005B011A" w:rsidRDefault="005B011A" w:rsidP="005B01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ст. 243 ГГК РФ при отмене заочного решения суд возобновляет рассмотрение дела по существу. В случае неявки ответчика, извещенного надлежащим образом о времени и месте судебного заседания, принятое при новом рассмотрении дела решение суда не будет заочным. Ответчик не вправе повторно подать заявление о пересмотре этого решения в порядке заочного производства.</w:t>
      </w:r>
      <w:bookmarkEnd w:id="0"/>
    </w:p>
    <w:sectPr w:rsidR="00E52393" w:rsidRPr="005B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5BF"/>
    <w:multiLevelType w:val="multilevel"/>
    <w:tmpl w:val="28245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91AB3"/>
    <w:multiLevelType w:val="multilevel"/>
    <w:tmpl w:val="F702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A"/>
    <w:rsid w:val="00065473"/>
    <w:rsid w:val="000A18DA"/>
    <w:rsid w:val="00177A4A"/>
    <w:rsid w:val="005B011A"/>
    <w:rsid w:val="00663D56"/>
    <w:rsid w:val="00853C9A"/>
    <w:rsid w:val="00951EA6"/>
    <w:rsid w:val="00AD4AD7"/>
    <w:rsid w:val="00B039D4"/>
    <w:rsid w:val="00E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EA6"/>
    <w:rPr>
      <w:i/>
      <w:iCs/>
    </w:rPr>
  </w:style>
  <w:style w:type="paragraph" w:customStyle="1" w:styleId="ConsPlusNormal">
    <w:name w:val="ConsPlusNormal"/>
    <w:rsid w:val="00B0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1EA6"/>
    <w:rPr>
      <w:i/>
      <w:iCs/>
    </w:rPr>
  </w:style>
  <w:style w:type="paragraph" w:customStyle="1" w:styleId="ConsPlusNormal">
    <w:name w:val="ConsPlusNormal"/>
    <w:rsid w:val="00B03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user</cp:lastModifiedBy>
  <cp:revision>2</cp:revision>
  <dcterms:created xsi:type="dcterms:W3CDTF">2021-03-23T04:58:00Z</dcterms:created>
  <dcterms:modified xsi:type="dcterms:W3CDTF">2021-03-23T04:58:00Z</dcterms:modified>
</cp:coreProperties>
</file>