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Style w:val="a4"/>
          <w:rFonts w:ascii="inherit" w:hAnsi="inherit" w:cs="Arial"/>
          <w:color w:val="3A311E"/>
          <w:sz w:val="18"/>
          <w:szCs w:val="18"/>
        </w:rPr>
        <w:t xml:space="preserve">Стартовал прием заявок на второй поток программы поддержки </w:t>
      </w:r>
      <w:proofErr w:type="spellStart"/>
      <w:r>
        <w:rPr>
          <w:rStyle w:val="a4"/>
          <w:rFonts w:ascii="inherit" w:hAnsi="inherit" w:cs="Arial"/>
          <w:color w:val="3A311E"/>
          <w:sz w:val="18"/>
          <w:szCs w:val="18"/>
        </w:rPr>
        <w:t>самозанятых</w:t>
      </w:r>
      <w:proofErr w:type="spellEnd"/>
      <w:r>
        <w:rPr>
          <w:rStyle w:val="a4"/>
          <w:rFonts w:ascii="inherit" w:hAnsi="inherit" w:cs="Arial"/>
          <w:color w:val="3A311E"/>
          <w:sz w:val="18"/>
          <w:szCs w:val="18"/>
        </w:rPr>
        <w:t xml:space="preserve"> «Бизнес-наставник»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bookmarkStart w:id="0" w:name="_GoBack"/>
      <w:bookmarkEnd w:id="0"/>
      <w:r>
        <w:rPr>
          <w:rFonts w:ascii="inherit" w:hAnsi="inherit" w:cs="Arial"/>
          <w:noProof/>
          <w:color w:val="3A311E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685800" y="1076325"/>
            <wp:positionH relativeFrom="column">
              <wp:align>left</wp:align>
            </wp:positionH>
            <wp:positionV relativeFrom="paragraph">
              <wp:align>top</wp:align>
            </wp:positionV>
            <wp:extent cx="2857500" cy="2857500"/>
            <wp:effectExtent l="0" t="0" r="0" b="0"/>
            <wp:wrapSquare wrapText="bothSides"/>
            <wp:docPr id="1" name="Рисунок 1" descr="https://www.adm-borraion.ru/doc/%D0%90%D1%84%D0%B8%D1%88%D0%B0%20%D0%BD%D0%B0%D1%81%D1%82%D0%B0%D0%B2%D0%BD%D0%B8%D0%B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dm-borraion.ru/doc/%D0%90%D1%84%D0%B8%D1%88%D0%B0%20%D0%BD%D0%B0%D1%81%D1%82%D0%B0%D0%B2%D0%BD%D0%B8%D0%B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inherit" w:hAnsi="inherit" w:cs="Arial"/>
          <w:color w:val="3A311E"/>
          <w:sz w:val="18"/>
          <w:szCs w:val="18"/>
        </w:rPr>
        <w:br w:type="textWrapping" w:clear="all"/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noProof/>
          <w:color w:val="3A311E"/>
          <w:sz w:val="18"/>
          <w:szCs w:val="18"/>
        </w:rPr>
        <w:drawing>
          <wp:inline distT="0" distB="0" distL="0" distR="0" wp14:anchorId="3D724865" wp14:editId="19975050">
            <wp:extent cx="2857500" cy="2857500"/>
            <wp:effectExtent l="0" t="0" r="0" b="0"/>
            <wp:docPr id="2" name="Рисунок 2" descr="https://www.adm-borraion.ru/doc/%D0%90%D1%84%D0%B8%D1%88%D0%B0%20%D0%BD%D0%B0%D1%81%D1%82%D0%B0%D0%B2%D0%BD%D0%B8%D0%B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dm-borraion.ru/doc/%D0%90%D1%84%D0%B8%D1%88%D0%B0%20%D0%BD%D0%B0%D1%81%D1%82%D0%B0%D0%B2%D0%BD%D0%B8%D0%BA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noProof/>
          <w:color w:val="3A311E"/>
          <w:sz w:val="18"/>
          <w:szCs w:val="18"/>
        </w:rPr>
        <w:lastRenderedPageBreak/>
        <w:drawing>
          <wp:inline distT="0" distB="0" distL="0" distR="0" wp14:anchorId="64502940" wp14:editId="700DBA4B">
            <wp:extent cx="2857500" cy="2857500"/>
            <wp:effectExtent l="0" t="0" r="0" b="0"/>
            <wp:docPr id="3" name="Рисунок 3" descr="https://www.adm-borraion.ru/doc/%D0%90%D1%84%D0%B8%D1%88%D0%B0%20%D0%BD%D0%B0%D1%81%D1%82%D0%B0%D0%B2%D0%BD%D0%B8%D0%B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dm-borraion.ru/doc/%D0%90%D1%84%D0%B8%D1%88%D0%B0%20%D0%BD%D0%B0%D1%81%D1%82%D0%B0%D0%B2%D0%BD%D0%B8%D0%BA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noProof/>
          <w:color w:val="3A311E"/>
          <w:sz w:val="18"/>
          <w:szCs w:val="18"/>
        </w:rPr>
        <w:drawing>
          <wp:inline distT="0" distB="0" distL="0" distR="0" wp14:anchorId="724B5EEE" wp14:editId="0E8F9FC3">
            <wp:extent cx="2857500" cy="2857500"/>
            <wp:effectExtent l="0" t="0" r="0" b="0"/>
            <wp:docPr id="4" name="Рисунок 4" descr="https://www.adm-borraion.ru/doc/%D0%90%D1%84%D0%B8%D1%88%D0%B0%20%D0%BD%D0%B0%D1%81%D1%82%D0%B0%D0%B2%D0%BD%D0%B8%D0%B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dm-borraion.ru/doc/%D0%90%D1%84%D0%B8%D1%88%D0%B0%20%D0%BD%D0%B0%D1%81%D1%82%D0%B0%D0%B2%D0%BD%D0%B8%D0%BA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noProof/>
          <w:color w:val="3A311E"/>
          <w:sz w:val="18"/>
          <w:szCs w:val="18"/>
        </w:rPr>
        <w:drawing>
          <wp:inline distT="0" distB="0" distL="0" distR="0" wp14:anchorId="5085B2C4" wp14:editId="7900D115">
            <wp:extent cx="2857500" cy="2857500"/>
            <wp:effectExtent l="0" t="0" r="0" b="0"/>
            <wp:docPr id="5" name="Рисунок 5" descr="https://www.adm-borraion.ru/doc/%D0%90%D1%84%D0%B8%D1%88%D0%B0%20%D0%BD%D0%B0%D1%81%D1%82%D0%B0%D0%B2%D0%BD%D0%B8%D0%BA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adm-borraion.ru/doc/%D0%90%D1%84%D0%B8%D1%88%D0%B0%20%D0%BD%D0%B0%D1%81%D1%82%D0%B0%D0%B2%D0%BD%D0%B8%D0%BA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noProof/>
          <w:color w:val="3A311E"/>
          <w:sz w:val="18"/>
          <w:szCs w:val="18"/>
        </w:rPr>
        <w:lastRenderedPageBreak/>
        <w:drawing>
          <wp:inline distT="0" distB="0" distL="0" distR="0" wp14:anchorId="3427EF08" wp14:editId="7CA0A7B0">
            <wp:extent cx="2857500" cy="2857500"/>
            <wp:effectExtent l="0" t="0" r="0" b="0"/>
            <wp:docPr id="6" name="Рисунок 6" descr="https://www.adm-borraion.ru/doc/%D0%90%D1%84%D0%B8%D1%88%D0%B0%20%D0%BD%D0%B0%D1%81%D1%82%D0%B0%D0%B2%D0%BD%D0%B8%D0%B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dm-borraion.ru/doc/%D0%90%D1%84%D0%B8%D1%88%D0%B0%20%D0%BD%D0%B0%D1%81%D1%82%D0%B0%D0%B2%D0%BD%D0%B8%D0%BA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Спешите подать заявку и прокачать свой проект с помощью опытных бизнес-экспертов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 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В 2022 году министерство экономического развития и инвестиций Самарской области совместно с центром «Мой бизнес» запустили новую меру поддержки плательщиков налога на профессиональный доход.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 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 xml:space="preserve">Программа «Бизнес-наставник» - это возможность для </w:t>
      </w:r>
      <w:proofErr w:type="spellStart"/>
      <w:r>
        <w:rPr>
          <w:rFonts w:ascii="inherit" w:hAnsi="inherit" w:cs="Arial"/>
          <w:color w:val="3A311E"/>
          <w:sz w:val="18"/>
          <w:szCs w:val="18"/>
        </w:rPr>
        <w:t>самозанятых</w:t>
      </w:r>
      <w:proofErr w:type="spellEnd"/>
      <w:r>
        <w:rPr>
          <w:rFonts w:ascii="inherit" w:hAnsi="inherit" w:cs="Arial"/>
          <w:color w:val="3A311E"/>
          <w:sz w:val="18"/>
          <w:szCs w:val="18"/>
        </w:rPr>
        <w:t xml:space="preserve"> получить адресную помощь экспертов и успешных предпринимателей и повысить эффективность своих бизнес-проектов.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 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В августе обучение важнейшим практическим принципам ведения бизнеса началось для первого потока получателей меры поддержки. И участники уже получают первые позитивные результаты от взаимодействия с опытными наставниками.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 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 xml:space="preserve">Однако программа на этом не завершается: стартовал прием заявок на второй поток. Это значит, что еще больше </w:t>
      </w:r>
      <w:proofErr w:type="spellStart"/>
      <w:r>
        <w:rPr>
          <w:rFonts w:ascii="inherit" w:hAnsi="inherit" w:cs="Arial"/>
          <w:color w:val="3A311E"/>
          <w:sz w:val="18"/>
          <w:szCs w:val="18"/>
        </w:rPr>
        <w:t>самозанятых</w:t>
      </w:r>
      <w:proofErr w:type="spellEnd"/>
      <w:r>
        <w:rPr>
          <w:rFonts w:ascii="inherit" w:hAnsi="inherit" w:cs="Arial"/>
          <w:color w:val="3A311E"/>
          <w:sz w:val="18"/>
          <w:szCs w:val="18"/>
        </w:rPr>
        <w:t xml:space="preserve"> Самарской области смогут получить актуальную меру поддержки. Спешите зарегистрироваться по ссылке: nastavnichectvo.tilda.ws и присоединиться к программе «Бизнес-наставник».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 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Напомним, что курс рассчитан на 12 недель. За это время бизнес-наставники помогут участникам программы: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- разобраться с проблемами и точками роста проектов,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- освоить инструменты увеличения прибыли,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- грамотно выстраивать взаимодействие с клиентами и подрядчиками.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 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lastRenderedPageBreak/>
        <w:t>Программа включает в себя 3 тематических блока: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- составление индивидуального плана развития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- финансы и продажи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- маркетинговая стратегия.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Проработка каждого из направлений продлится по 4 недели. Занятия с наставниками будут проходить онлайн.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 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 xml:space="preserve">Обращаем внимание, что принять участие в программе могут только </w:t>
      </w:r>
      <w:proofErr w:type="spellStart"/>
      <w:r>
        <w:rPr>
          <w:rFonts w:ascii="inherit" w:hAnsi="inherit" w:cs="Arial"/>
          <w:color w:val="3A311E"/>
          <w:sz w:val="18"/>
          <w:szCs w:val="18"/>
        </w:rPr>
        <w:t>самозанятые</w:t>
      </w:r>
      <w:proofErr w:type="spellEnd"/>
      <w:r>
        <w:rPr>
          <w:rFonts w:ascii="inherit" w:hAnsi="inherit" w:cs="Arial"/>
          <w:color w:val="3A311E"/>
          <w:sz w:val="18"/>
          <w:szCs w:val="18"/>
        </w:rPr>
        <w:t>, зарегистрированные в Самарской области, и готовые уделять развитию своего дела достаточно времени: активно принимать обратную связь, выполнять задания наставника и внедрять нововведения в свой проект.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 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Отбор в участников в программу проходит на конкурсной основе, количество мест ограничено.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 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Старт программы запланирован на сентябрь 2022 года.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 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Узнать подробности, состав команды наставников и подать заявку на участие можно по ссылке: nastavnichectvo.tilda.ws.</w:t>
      </w:r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 </w:t>
      </w:r>
    </w:p>
    <w:p w:rsidR="00125B52" w:rsidRDefault="00125B52" w:rsidP="00125B52">
      <w:pPr>
        <w:pStyle w:val="a3"/>
        <w:shd w:val="clear" w:color="auto" w:fill="F6EDDA"/>
        <w:spacing w:before="0" w:beforeAutospacing="0" w:after="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 xml:space="preserve">Видео-ссылка на группу в </w:t>
      </w:r>
      <w:proofErr w:type="spellStart"/>
      <w:r>
        <w:rPr>
          <w:rFonts w:ascii="inherit" w:hAnsi="inherit" w:cs="Arial"/>
          <w:color w:val="3A311E"/>
          <w:sz w:val="18"/>
          <w:szCs w:val="18"/>
        </w:rPr>
        <w:t>Telegram</w:t>
      </w:r>
      <w:proofErr w:type="spellEnd"/>
      <w:r>
        <w:rPr>
          <w:rFonts w:ascii="inherit" w:hAnsi="inherit" w:cs="Arial"/>
          <w:color w:val="3A311E"/>
          <w:sz w:val="18"/>
          <w:szCs w:val="18"/>
        </w:rPr>
        <w:t xml:space="preserve"> Мой бизнес_63 чат: </w:t>
      </w:r>
      <w:hyperlink r:id="rId10" w:history="1">
        <w:r>
          <w:rPr>
            <w:rStyle w:val="a5"/>
            <w:rFonts w:ascii="inherit" w:hAnsi="inherit" w:cs="Arial"/>
            <w:color w:val="FF7800"/>
            <w:sz w:val="18"/>
            <w:szCs w:val="18"/>
            <w:bdr w:val="none" w:sz="0" w:space="0" w:color="auto" w:frame="1"/>
          </w:rPr>
          <w:t>https://disk.yandex.ru/i/hdIvhIQgZhIVnQ</w:t>
        </w:r>
      </w:hyperlink>
    </w:p>
    <w:p w:rsidR="00125B52" w:rsidRDefault="00125B52" w:rsidP="00125B52">
      <w:pPr>
        <w:pStyle w:val="a3"/>
        <w:shd w:val="clear" w:color="auto" w:fill="F6EDDA"/>
        <w:spacing w:before="0" w:beforeAutospacing="0" w:after="360" w:afterAutospacing="0"/>
        <w:textAlignment w:val="baseline"/>
        <w:rPr>
          <w:rFonts w:ascii="inherit" w:hAnsi="inherit" w:cs="Arial"/>
          <w:color w:val="3A311E"/>
          <w:sz w:val="18"/>
          <w:szCs w:val="18"/>
        </w:rPr>
      </w:pPr>
      <w:r>
        <w:rPr>
          <w:rFonts w:ascii="inherit" w:hAnsi="inherit" w:cs="Arial"/>
          <w:color w:val="3A311E"/>
          <w:sz w:val="18"/>
          <w:szCs w:val="18"/>
        </w:rPr>
        <w:t> </w:t>
      </w:r>
    </w:p>
    <w:p w:rsidR="000B6836" w:rsidRDefault="000B6836"/>
    <w:sectPr w:rsidR="000B6836" w:rsidSect="00503034">
      <w:pgSz w:w="11906" w:h="16838" w:code="9"/>
      <w:pgMar w:top="1134" w:right="74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52"/>
    <w:rsid w:val="000B6836"/>
    <w:rsid w:val="00125B52"/>
    <w:rsid w:val="005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60DCC-FBF7-4B30-81F3-5F0B9458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B52"/>
    <w:rPr>
      <w:b/>
      <w:bCs/>
    </w:rPr>
  </w:style>
  <w:style w:type="character" w:styleId="a5">
    <w:name w:val="Hyperlink"/>
    <w:basedOn w:val="a0"/>
    <w:uiPriority w:val="99"/>
    <w:semiHidden/>
    <w:unhideWhenUsed/>
    <w:rsid w:val="00125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7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042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8" w:color="FFFFFF"/>
                <w:bottom w:val="none" w:sz="0" w:space="4" w:color="auto"/>
                <w:right w:val="single" w:sz="6" w:space="8" w:color="FFFFFF"/>
              </w:divBdr>
              <w:divsChild>
                <w:div w:id="3423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disk.yandex.ru/i/hdIvhIQgZhIVnQ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dcterms:created xsi:type="dcterms:W3CDTF">2022-09-19T09:58:00Z</dcterms:created>
  <dcterms:modified xsi:type="dcterms:W3CDTF">2022-09-19T09:59:00Z</dcterms:modified>
</cp:coreProperties>
</file>