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10E3" w:rsidRDefault="002610E3" w:rsidP="002610E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2610E3" w:rsidRPr="00CA122C" w:rsidRDefault="002610E3" w:rsidP="002610E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2610E3" w:rsidRPr="00CA122C" w:rsidRDefault="002610E3" w:rsidP="002610E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2610E3" w:rsidRDefault="002610E3" w:rsidP="002610E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2610E3" w:rsidRDefault="002610E3" w:rsidP="002610E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2610E3" w:rsidRPr="00D02940" w:rsidRDefault="002610E3" w:rsidP="002610E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2610E3" w:rsidRDefault="002610E3" w:rsidP="002610E3">
      <w:pPr>
        <w:spacing w:line="240" w:lineRule="auto"/>
        <w:ind w:firstLine="0"/>
        <w:jc w:val="center"/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12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8</w:t>
      </w:r>
    </w:p>
    <w:p w:rsidR="002610E3" w:rsidRPr="002610E3" w:rsidRDefault="002610E3" w:rsidP="002610E3">
      <w:pPr>
        <w:ind w:firstLine="0"/>
        <w:jc w:val="center"/>
        <w:rPr>
          <w:b/>
          <w:bCs/>
          <w:sz w:val="32"/>
          <w:szCs w:val="32"/>
        </w:rPr>
      </w:pPr>
      <w:r w:rsidRPr="002610E3">
        <w:rPr>
          <w:b/>
          <w:bCs/>
          <w:sz w:val="32"/>
          <w:szCs w:val="32"/>
        </w:rPr>
        <w:t>«О ВНЕСЕНИИ ИЗМЕНЕНИЙ В АДМИНИСТРАТИВНЫЙ РЕГЛАМЕНТ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СЕЛЬСКОГО ПОСЕЛЕНИЯ УСМАНКА», УТВЕРЖДЕННЫЙ ПОСТАНОВЛЕНИЕМ АДМИНИСТРАЦИИ СЕЛЬСКОГО ПОСЕЛЕНИЯ УСМАНКА ОТ 29.07.2024 № 41»</w:t>
      </w:r>
    </w:p>
    <w:p w:rsidR="002610E3" w:rsidRDefault="002610E3" w:rsidP="002610E3">
      <w:pPr>
        <w:ind w:firstLine="0"/>
      </w:pPr>
    </w:p>
    <w:p w:rsidR="002610E3" w:rsidRDefault="002610E3" w:rsidP="002610E3">
      <w:pPr>
        <w:spacing w:after="0"/>
        <w:ind w:firstLine="708"/>
        <w:jc w:val="both"/>
      </w:pPr>
      <w:r>
        <w:t>В целях приведения нормативных правовых актов сельского поселения Усманка муниципального района Борский Самарской области в соответствие с действующим федеральным законодательством,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</w:t>
      </w:r>
    </w:p>
    <w:p w:rsidR="002610E3" w:rsidRDefault="002610E3" w:rsidP="002610E3">
      <w:pPr>
        <w:spacing w:after="0"/>
        <w:ind w:firstLine="0"/>
      </w:pPr>
      <w:r>
        <w:t>ПОСТАНОВЛЯЕТ:</w:t>
      </w:r>
    </w:p>
    <w:p w:rsidR="002610E3" w:rsidRDefault="002610E3" w:rsidP="002610E3">
      <w:pPr>
        <w:spacing w:after="0"/>
        <w:ind w:firstLine="708"/>
        <w:jc w:val="both"/>
      </w:pPr>
      <w:r>
        <w:t>1.</w:t>
      </w:r>
      <w:r>
        <w:t>Внести в Административный регламент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сельского поселения Усманка», утвержденный постановлением Администрации сельского поселения Усманка от 29.07.2024 № 41, следующие изменения:</w:t>
      </w:r>
    </w:p>
    <w:p w:rsidR="002610E3" w:rsidRDefault="002610E3" w:rsidP="002610E3">
      <w:pPr>
        <w:spacing w:after="0"/>
        <w:ind w:firstLine="0"/>
        <w:jc w:val="both"/>
      </w:pPr>
      <w:r>
        <w:t xml:space="preserve">    1.1. Раздел 2.5 «Правовой основой для предоставления муниципальной услуги являются следующие нормативные правовые акты» дополнить абзацем следующего содержания:</w:t>
      </w:r>
    </w:p>
    <w:p w:rsidR="002610E3" w:rsidRDefault="002610E3" w:rsidP="002610E3">
      <w:pPr>
        <w:spacing w:after="0"/>
        <w:ind w:firstLine="0"/>
        <w:jc w:val="both"/>
      </w:pPr>
      <w:r>
        <w:t xml:space="preserve">        «Федеральный закон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наказания»»</w:t>
      </w:r>
      <w:r>
        <w:t>.</w:t>
      </w:r>
    </w:p>
    <w:p w:rsidR="002610E3" w:rsidRDefault="002610E3" w:rsidP="002610E3">
      <w:pPr>
        <w:spacing w:after="0"/>
        <w:ind w:firstLine="0"/>
        <w:jc w:val="both"/>
      </w:pPr>
      <w:r>
        <w:t xml:space="preserve">    1.2. Подпункт 2.6.2 пункта 2.6 «Исчерпывающий перечень документов, необходимых для предоставления муниципальной услуги» дополнить подпунктом 8 следующего содержания:</w:t>
      </w:r>
    </w:p>
    <w:p w:rsidR="002610E3" w:rsidRDefault="002610E3" w:rsidP="002610E3">
      <w:pPr>
        <w:spacing w:after="0"/>
        <w:ind w:firstLine="0"/>
        <w:jc w:val="both"/>
      </w:pPr>
      <w:r>
        <w:t xml:space="preserve">        «8) сведения о наличии (отсутствии) заявителя (членов его семьи) в списке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(запрашиваются уполномоченным органом в Министерстве юстиции Российской Федерации).»</w:t>
      </w:r>
    </w:p>
    <w:p w:rsidR="002610E3" w:rsidRDefault="002610E3" w:rsidP="002610E3">
      <w:pPr>
        <w:spacing w:after="0"/>
        <w:ind w:firstLine="0"/>
        <w:jc w:val="both"/>
      </w:pPr>
    </w:p>
    <w:p w:rsidR="002610E3" w:rsidRDefault="002610E3" w:rsidP="002610E3">
      <w:pPr>
        <w:spacing w:after="0"/>
        <w:ind w:firstLine="0"/>
        <w:jc w:val="both"/>
      </w:pPr>
      <w:r>
        <w:t xml:space="preserve">    1.3. Пункт 2.8.2 «Исчерпывающий перечень оснований для отказа в признании гражданина и членов его семьи либо одиноко проживающего гражданина малоимущими» дополнить подпунктом 5 следующего содержания:</w:t>
      </w:r>
    </w:p>
    <w:p w:rsidR="002610E3" w:rsidRDefault="002610E3" w:rsidP="002610E3">
      <w:pPr>
        <w:spacing w:after="0"/>
        <w:ind w:firstLine="0"/>
        <w:jc w:val="both"/>
      </w:pPr>
      <w:r>
        <w:t xml:space="preserve">        «5) поступление заявления о предоставлении муниципальной услуги в электронной форме от заявителя, включенного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2610E3" w:rsidRDefault="002610E3" w:rsidP="002610E3">
      <w:pPr>
        <w:spacing w:after="0"/>
        <w:ind w:firstLine="708"/>
        <w:jc w:val="both"/>
      </w:pPr>
      <w:bookmarkStart w:id="0" w:name="_GoBack"/>
      <w:bookmarkEnd w:id="0"/>
      <w:r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2610E3" w:rsidRDefault="002610E3" w:rsidP="002610E3">
      <w:pPr>
        <w:spacing w:after="0"/>
        <w:ind w:firstLine="708"/>
        <w:jc w:val="both"/>
      </w:pPr>
      <w:r>
        <w:t>3.Настоящее Постановление вступает в силу на следующий день после его официального опубликования.</w:t>
      </w:r>
    </w:p>
    <w:p w:rsidR="002610E3" w:rsidRDefault="002610E3" w:rsidP="002610E3">
      <w:pPr>
        <w:spacing w:after="0"/>
        <w:ind w:firstLine="708"/>
        <w:jc w:val="both"/>
      </w:pPr>
      <w:r>
        <w:t>4.Контроль за выполнением настоящего постановления оставляю за собой.</w:t>
      </w:r>
    </w:p>
    <w:p w:rsidR="002610E3" w:rsidRDefault="002610E3" w:rsidP="002610E3">
      <w:pPr>
        <w:spacing w:after="0"/>
        <w:ind w:firstLine="0"/>
        <w:jc w:val="both"/>
      </w:pPr>
    </w:p>
    <w:p w:rsidR="002610E3" w:rsidRDefault="002610E3" w:rsidP="002610E3">
      <w:pPr>
        <w:spacing w:after="0"/>
        <w:ind w:firstLine="0"/>
        <w:jc w:val="both"/>
      </w:pPr>
    </w:p>
    <w:p w:rsidR="002610E3" w:rsidRDefault="002610E3" w:rsidP="002610E3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2610E3" w:rsidRDefault="002610E3" w:rsidP="002610E3">
      <w:pPr>
        <w:spacing w:after="0"/>
        <w:ind w:firstLine="0"/>
        <w:jc w:val="right"/>
      </w:pPr>
      <w:r>
        <w:t>муниципального района Борский</w:t>
      </w:r>
    </w:p>
    <w:p w:rsidR="002610E3" w:rsidRDefault="002610E3" w:rsidP="002610E3">
      <w:pPr>
        <w:spacing w:after="0"/>
        <w:ind w:firstLine="0"/>
        <w:jc w:val="right"/>
      </w:pPr>
      <w:r>
        <w:t xml:space="preserve">Самарской области                           </w:t>
      </w:r>
    </w:p>
    <w:p w:rsidR="002610E3" w:rsidRDefault="002610E3" w:rsidP="002610E3">
      <w:pPr>
        <w:spacing w:after="0"/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p w:rsidR="00FD5A5A" w:rsidRDefault="00FD5A5A" w:rsidP="002610E3">
      <w:pPr>
        <w:spacing w:after="0"/>
        <w:ind w:firstLine="0"/>
        <w:jc w:val="both"/>
      </w:pPr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2610E3"/>
    <w:rsid w:val="0069236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AAA9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2026-10-12T05:00:00Z</cp:lastPrinted>
  <dcterms:created xsi:type="dcterms:W3CDTF">2026-10-12T05:02:00Z</dcterms:created>
  <dcterms:modified xsi:type="dcterms:W3CDTF">2026-10-12T05:02:00Z</dcterms:modified>
</cp:coreProperties>
</file>