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E182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57AB1523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5956C28B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70723EBC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69DDB63E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9A563C7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8F1C1C7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DA3CC21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09.03.2016 г.                                          № 5</w:t>
      </w:r>
    </w:p>
    <w:p w14:paraId="1FDAE9DA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C4A1E32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целях предупреждения возможных негативных последствий обеспечения устойчивой работы объектов экономики жизнеобеспечения населения, руководствуясь Федеральным Законом №131-ФЗ « Об общих принципах организации местного самоуправления В Российской Федерации» на основании Устава сельского поселения Усманка</w:t>
      </w:r>
    </w:p>
    <w:p w14:paraId="32754160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759D837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2CC895BE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62552BF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В период весеннего паводка </w:t>
      </w:r>
      <w:r>
        <w:rPr>
          <w:rStyle w:val="a4"/>
          <w:rFonts w:ascii="Arial" w:hAnsi="Arial" w:cs="Arial"/>
          <w:color w:val="7C7C7C"/>
          <w:sz w:val="18"/>
          <w:szCs w:val="18"/>
          <w:u w:val="single"/>
        </w:rPr>
        <w:t>строго запрещается </w:t>
      </w:r>
      <w:r>
        <w:rPr>
          <w:rFonts w:ascii="Arial" w:hAnsi="Arial" w:cs="Arial"/>
          <w:color w:val="7C7C7C"/>
          <w:sz w:val="18"/>
          <w:szCs w:val="18"/>
        </w:rPr>
        <w:t>проезд по селу грузовых автомобилей и тяжелой техники.</w:t>
      </w:r>
    </w:p>
    <w:p w14:paraId="00E43020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2. Нарушители настоящего постановления будут привлечены к административной ответственности.</w:t>
      </w:r>
    </w:p>
    <w:p w14:paraId="4D16DAB8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3. Настоящее постановления вступает в силу со дня его подписания.</w:t>
      </w:r>
    </w:p>
    <w:p w14:paraId="00D1AD4D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4. Опубликовать настоящее решение в газете «Вестник сельского поселения Усманка» и разместить на официальном сайте Администрации муниципального района Борский Самарской области в  информационно-телекоммуникационной сети  «Интернет» - http://adm-borraion.ru в разделе с.п. Усманка.</w:t>
      </w:r>
    </w:p>
    <w:p w14:paraId="06F2037F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D7CCC2C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07B17956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E887CB2" w14:textId="77777777" w:rsidR="005060C5" w:rsidRDefault="005060C5" w:rsidP="005060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      Л.Е. Щеколдина</w:t>
      </w:r>
    </w:p>
    <w:p w14:paraId="02455144" w14:textId="77777777" w:rsidR="004A3B9B" w:rsidRDefault="004A3B9B"/>
    <w:sectPr w:rsidR="004A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9B"/>
    <w:rsid w:val="004A3B9B"/>
    <w:rsid w:val="005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CB46-5F5A-4727-8628-DF900E6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2020-06-02T22:20:00Z</dcterms:created>
  <dcterms:modified xsi:type="dcterms:W3CDTF">2020-06-02T22:20:00Z</dcterms:modified>
</cp:coreProperties>
</file>