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F3" w:rsidRDefault="00A012F3" w:rsidP="00A01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012F3" w:rsidRDefault="00A012F3" w:rsidP="00A01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A012F3" w:rsidRDefault="00A012F3" w:rsidP="00A01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районаБорский</w:t>
      </w:r>
      <w:proofErr w:type="spellEnd"/>
    </w:p>
    <w:p w:rsidR="00A012F3" w:rsidRDefault="00A012F3" w:rsidP="00A01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A012F3" w:rsidRDefault="00A012F3" w:rsidP="00A01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F3" w:rsidRDefault="00A012F3" w:rsidP="00A012F3">
      <w:pPr>
        <w:tabs>
          <w:tab w:val="left" w:pos="13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12F3" w:rsidRDefault="00A012F3" w:rsidP="00A012F3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13.04.2021 г.                                                                                               № 21</w:t>
      </w:r>
    </w:p>
    <w:p w:rsidR="00A012F3" w:rsidRDefault="00A012F3" w:rsidP="00A012F3">
      <w:pPr>
        <w:tabs>
          <w:tab w:val="left" w:pos="139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«Об установлении особого противопожарного режима 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Усманка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Борский Самарской области»</w:t>
      </w:r>
    </w:p>
    <w:p w:rsidR="00A012F3" w:rsidRDefault="00A012F3" w:rsidP="00A012F3">
      <w:pPr>
        <w:tabs>
          <w:tab w:val="left" w:pos="139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12F3" w:rsidRDefault="00A012F3" w:rsidP="00A012F3">
      <w:pPr>
        <w:pStyle w:val="ConsPlusNormal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статьёй 30 Федерального закона от 21.12.1994 г. №69-ФЗ «О пожарной безопасности», статьёй 12 Закона Самарской области от 11.10.2005 года № 177-ГД «О пожарной безопасности», постановлением Администрации муниципального района Борский  Самарской области № 212 от 12.04.2021 г. «</w:t>
      </w:r>
      <w:r>
        <w:rPr>
          <w:rFonts w:ascii="Times New Roman" w:hAnsi="Times New Roman" w:cs="Times New Roman"/>
          <w:bCs/>
          <w:sz w:val="26"/>
          <w:szCs w:val="26"/>
        </w:rPr>
        <w:t>Об установлении особого противопожарного режима на территории муниципального района Борский Самарской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, в целях обеспечения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Борский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пожарной безопасности,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Борский Самарской области</w:t>
      </w:r>
    </w:p>
    <w:p w:rsidR="00A012F3" w:rsidRDefault="00A012F3" w:rsidP="00A012F3">
      <w:pPr>
        <w:tabs>
          <w:tab w:val="left" w:pos="139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A012F3" w:rsidRDefault="00A012F3" w:rsidP="00A012F3">
      <w:pPr>
        <w:numPr>
          <w:ilvl w:val="0"/>
          <w:numId w:val="1"/>
        </w:num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Установить особый противопожарный режим 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Борский Самарской области с </w:t>
      </w:r>
      <w:r w:rsidR="00F45AD0"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.04.202</w:t>
      </w:r>
      <w:r w:rsidR="00F45AD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 w:rsidR="00F45AD0">
        <w:rPr>
          <w:rFonts w:ascii="Times New Roman" w:eastAsia="Times New Roman" w:hAnsi="Times New Roman" w:cs="Times New Roman"/>
          <w:sz w:val="26"/>
          <w:szCs w:val="26"/>
        </w:rPr>
        <w:t>15.10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F45AD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A012F3" w:rsidRDefault="00A012F3" w:rsidP="00A012F3">
      <w:pPr>
        <w:numPr>
          <w:ilvl w:val="0"/>
          <w:numId w:val="1"/>
        </w:num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период особого противопожарного режима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Борский Самарской области: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 и противопожарной службой;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при наступлении </w:t>
      </w:r>
      <w:r w:rsidR="00F45AD0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классов пожарной опасности в хвойных лесах и при наступлении </w:t>
      </w:r>
      <w:r w:rsidR="00F45AD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классов пожарной опасности в иных лесах по условиям погоды: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запретить применение пиротехнических изделий и огневых эффектов в зданиях (сооружениях) и на открытых территориях;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организовать в необходимых размерах резервный фонд горюче-смазочных материалов и воды.</w:t>
      </w:r>
    </w:p>
    <w:p w:rsidR="00A012F3" w:rsidRDefault="00A012F3" w:rsidP="00A012F3">
      <w:pPr>
        <w:numPr>
          <w:ilvl w:val="0"/>
          <w:numId w:val="1"/>
        </w:num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Закрепить за  домовыми хозяйствами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усилить работу по информированию населения в сельских поселениях о правилах пожарной безопасности;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запретить сжигание мусора и отходов на территориях населённых пунктов, организаций и частных предпринимателей.</w:t>
      </w:r>
    </w:p>
    <w:p w:rsidR="00A012F3" w:rsidRDefault="00A012F3" w:rsidP="00A012F3">
      <w:pPr>
        <w:numPr>
          <w:ilvl w:val="0"/>
          <w:numId w:val="1"/>
        </w:num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руководителям предприятий и организаций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независимо от их организационно-правовых форм и форм собственности: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привести в исправное состояние источники противопожарного водоснабжения и первичные средства пожаротушения;</w:t>
      </w:r>
    </w:p>
    <w:p w:rsidR="00A012F3" w:rsidRDefault="00A012F3" w:rsidP="00A012F3">
      <w:pPr>
        <w:tabs>
          <w:tab w:val="left" w:pos="1395"/>
        </w:tabs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уполномоченными владеть земельными участками различного назначения и прилегающих к населенным пунктам объектам экономики, промышленности, энергетики, транспорта, связи, радиовещания и телевидения принять меры от зарастания сухой растительностью и своевременному проведению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окашивания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территорий.</w:t>
      </w:r>
    </w:p>
    <w:p w:rsidR="00315430" w:rsidRDefault="00315430" w:rsidP="0031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012F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«Вестник </w:t>
      </w:r>
      <w:proofErr w:type="gramStart"/>
      <w:r w:rsidR="00A012F3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="00A012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315430" w:rsidRDefault="00315430" w:rsidP="0031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012F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A012F3">
        <w:rPr>
          <w:rFonts w:ascii="Times New Roman" w:eastAsia="Times New Roman" w:hAnsi="Times New Roman" w:cs="Times New Roman"/>
          <w:sz w:val="26"/>
          <w:szCs w:val="26"/>
        </w:rPr>
        <w:t>Усманка</w:t>
      </w:r>
      <w:proofErr w:type="spellEnd"/>
      <w:r w:rsidR="00A012F3">
        <w:rPr>
          <w:rFonts w:ascii="Times New Roman" w:eastAsia="Times New Roman" w:hAnsi="Times New Roman" w:cs="Times New Roman"/>
          <w:sz w:val="26"/>
          <w:szCs w:val="26"/>
        </w:rPr>
        <w:t xml:space="preserve">» и  разместить на официальном сайте Администрации </w:t>
      </w:r>
    </w:p>
    <w:p w:rsidR="00315430" w:rsidRDefault="00315430" w:rsidP="0031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012F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Борский информационно-телекоммуникационной сети </w:t>
      </w:r>
    </w:p>
    <w:p w:rsidR="00315430" w:rsidRPr="00315430" w:rsidRDefault="00315430" w:rsidP="00315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15430">
        <w:rPr>
          <w:rFonts w:ascii="Times New Roman" w:eastAsia="Times New Roman" w:hAnsi="Times New Roman" w:cs="Times New Roman"/>
          <w:sz w:val="26"/>
          <w:szCs w:val="26"/>
        </w:rPr>
        <w:t xml:space="preserve">«Интернет» - </w:t>
      </w:r>
      <w:hyperlink r:id="rId6" w:history="1">
        <w:r w:rsidRPr="0031543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</w:t>
        </w:r>
      </w:hyperlink>
      <w:r w:rsidRPr="00315430">
        <w:rPr>
          <w:rFonts w:ascii="Times New Roman" w:hAnsi="Times New Roman" w:cs="Times New Roman"/>
          <w:sz w:val="26"/>
          <w:szCs w:val="26"/>
        </w:rPr>
        <w:t xml:space="preserve"> </w:t>
      </w:r>
      <w:r w:rsidRPr="00315430">
        <w:rPr>
          <w:rFonts w:ascii="Times New Roman" w:hAnsi="Times New Roman" w:cs="Times New Roman"/>
          <w:noProof/>
          <w:sz w:val="26"/>
          <w:szCs w:val="26"/>
        </w:rPr>
        <w:t>усманка-адм.рф</w:t>
      </w:r>
      <w:r w:rsidRPr="00315430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A012F3" w:rsidRPr="00315430" w:rsidRDefault="00A012F3" w:rsidP="00315430">
      <w:pPr>
        <w:tabs>
          <w:tab w:val="left" w:pos="1395"/>
        </w:tabs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12F3" w:rsidRDefault="00A012F3" w:rsidP="00A012F3">
      <w:pPr>
        <w:numPr>
          <w:ilvl w:val="0"/>
          <w:numId w:val="1"/>
        </w:numPr>
        <w:tabs>
          <w:tab w:val="left" w:pos="1395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на следующий день после его официального опубликования.</w:t>
      </w:r>
    </w:p>
    <w:p w:rsidR="00A012F3" w:rsidRDefault="00A012F3" w:rsidP="00A012F3">
      <w:pPr>
        <w:numPr>
          <w:ilvl w:val="0"/>
          <w:numId w:val="1"/>
        </w:numPr>
        <w:tabs>
          <w:tab w:val="left" w:pos="1395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 собой.</w:t>
      </w:r>
    </w:p>
    <w:p w:rsidR="00A012F3" w:rsidRDefault="00A012F3" w:rsidP="00A012F3">
      <w:pPr>
        <w:tabs>
          <w:tab w:val="left" w:pos="1395"/>
        </w:tabs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12F3" w:rsidRDefault="00A012F3" w:rsidP="00A012F3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012F3" w:rsidRDefault="00A012F3" w:rsidP="00A012F3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Усманка</w:t>
      </w:r>
      <w:proofErr w:type="spellEnd"/>
    </w:p>
    <w:p w:rsidR="00A012F3" w:rsidRDefault="00A012F3" w:rsidP="00A012F3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Борский </w:t>
      </w:r>
    </w:p>
    <w:p w:rsidR="007E1E16" w:rsidRDefault="00A012F3" w:rsidP="00B94EB5">
      <w:pPr>
        <w:tabs>
          <w:tab w:val="left" w:pos="1395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Самарской области                                                                                Л.Е. Щеколдина</w:t>
      </w:r>
      <w:bookmarkStart w:id="0" w:name="_GoBack"/>
      <w:bookmarkEnd w:id="0"/>
    </w:p>
    <w:sectPr w:rsidR="007E1E16" w:rsidSect="00AA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167"/>
    <w:multiLevelType w:val="hybridMultilevel"/>
    <w:tmpl w:val="9D3EF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F3"/>
    <w:rsid w:val="00315430"/>
    <w:rsid w:val="007E1E16"/>
    <w:rsid w:val="00A012F3"/>
    <w:rsid w:val="00AA5FB1"/>
    <w:rsid w:val="00B94EB5"/>
    <w:rsid w:val="00F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15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1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2021-04-14T04:43:00Z</dcterms:created>
  <dcterms:modified xsi:type="dcterms:W3CDTF">2021-04-14T04:43:00Z</dcterms:modified>
</cp:coreProperties>
</file>