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7" w:rsidRPr="00572D37" w:rsidRDefault="00572D37" w:rsidP="00572D37">
      <w:pPr>
        <w:widowControl w:val="0"/>
        <w:suppressAutoHyphens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  <w:r w:rsidRPr="00572D37">
        <w:rPr>
          <w:rFonts w:ascii="Times New Roman" w:eastAsia="Lucida Sans Unicode" w:hAnsi="Times New Roman"/>
          <w:b/>
          <w:kern w:val="2"/>
          <w:sz w:val="28"/>
          <w:szCs w:val="28"/>
        </w:rPr>
        <w:t xml:space="preserve">СОБРАНИЕ  ПРЕДСТАВИТЕЛЕЙ              </w:t>
      </w:r>
    </w:p>
    <w:p w:rsidR="00572D37" w:rsidRPr="00572D37" w:rsidRDefault="00572D37" w:rsidP="00572D37">
      <w:pPr>
        <w:widowControl w:val="0"/>
        <w:suppressAutoHyphens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  <w:r w:rsidRPr="00572D37">
        <w:rPr>
          <w:rFonts w:ascii="Times New Roman" w:eastAsia="Lucida Sans Unicode" w:hAnsi="Times New Roman"/>
          <w:b/>
          <w:kern w:val="2"/>
          <w:sz w:val="28"/>
          <w:szCs w:val="28"/>
        </w:rPr>
        <w:t>СЕЛЬСКОГО ПОСЕЛЕНИЯ УСМАНКА</w:t>
      </w:r>
    </w:p>
    <w:p w:rsidR="00572D37" w:rsidRPr="00572D37" w:rsidRDefault="00572D37" w:rsidP="00572D37">
      <w:pPr>
        <w:widowControl w:val="0"/>
        <w:suppressAutoHyphens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  <w:r w:rsidRPr="00572D37"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  РАЙОНА БОРСКИЙ</w:t>
      </w:r>
    </w:p>
    <w:p w:rsidR="00572D37" w:rsidRPr="00572D37" w:rsidRDefault="00572D37" w:rsidP="00572D37">
      <w:pPr>
        <w:widowControl w:val="0"/>
        <w:suppressAutoHyphens/>
        <w:jc w:val="center"/>
        <w:rPr>
          <w:rFonts w:ascii="Times New Roman" w:eastAsia="Lucida Sans Unicode" w:hAnsi="Times New Roman"/>
          <w:b/>
          <w:bCs/>
          <w:kern w:val="2"/>
          <w:sz w:val="28"/>
          <w:szCs w:val="28"/>
        </w:rPr>
      </w:pPr>
      <w:r w:rsidRPr="00572D37">
        <w:rPr>
          <w:rFonts w:ascii="Times New Roman" w:eastAsia="Lucida Sans Unicode" w:hAnsi="Times New Roman"/>
          <w:b/>
          <w:bCs/>
          <w:kern w:val="2"/>
          <w:sz w:val="28"/>
          <w:szCs w:val="28"/>
        </w:rPr>
        <w:t>САМАРСКОЙ ОБЛАСТИ</w:t>
      </w:r>
    </w:p>
    <w:p w:rsidR="00572D37" w:rsidRPr="00572D37" w:rsidRDefault="00572D37" w:rsidP="00572D37">
      <w:pPr>
        <w:widowControl w:val="0"/>
        <w:tabs>
          <w:tab w:val="left" w:pos="3228"/>
        </w:tabs>
        <w:suppressAutoHyphens/>
        <w:jc w:val="center"/>
        <w:rPr>
          <w:rFonts w:ascii="Times New Roman" w:eastAsia="Lucida Sans Unicode" w:hAnsi="Times New Roman"/>
          <w:kern w:val="2"/>
          <w:sz w:val="28"/>
          <w:szCs w:val="28"/>
        </w:rPr>
      </w:pPr>
      <w:r w:rsidRPr="00572D37">
        <w:rPr>
          <w:rFonts w:ascii="Times New Roman" w:eastAsia="Lucida Sans Unicode" w:hAnsi="Times New Roman"/>
          <w:kern w:val="2"/>
          <w:sz w:val="28"/>
          <w:szCs w:val="28"/>
        </w:rPr>
        <w:t>третьего созыва</w:t>
      </w:r>
    </w:p>
    <w:p w:rsidR="00572D37" w:rsidRPr="00276BD7" w:rsidRDefault="00572D37" w:rsidP="00572D37">
      <w:pPr>
        <w:widowControl w:val="0"/>
        <w:suppressAutoHyphens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  <w:r w:rsidRPr="00572D37">
        <w:rPr>
          <w:rFonts w:ascii="Times New Roman" w:eastAsia="Lucida Sans Unicode" w:hAnsi="Times New Roman"/>
          <w:b/>
          <w:kern w:val="2"/>
          <w:sz w:val="28"/>
          <w:szCs w:val="28"/>
        </w:rPr>
        <w:t>РЕШЕНИЕ</w:t>
      </w:r>
      <w:r w:rsidRPr="00572D37">
        <w:rPr>
          <w:rFonts w:ascii="Times New Roman" w:eastAsia="Lucida Sans Unicode" w:hAnsi="Times New Roman"/>
          <w:kern w:val="2"/>
          <w:sz w:val="28"/>
          <w:szCs w:val="28"/>
        </w:rPr>
        <w:t xml:space="preserve"> </w:t>
      </w:r>
    </w:p>
    <w:p w:rsidR="00572D37" w:rsidRPr="00572D37" w:rsidRDefault="00276BD7" w:rsidP="00572D37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от 21.06</w:t>
      </w:r>
      <w:r w:rsidR="00572D37" w:rsidRPr="00572D37">
        <w:rPr>
          <w:rFonts w:ascii="Times New Roman" w:eastAsia="Lucida Sans Unicode" w:hAnsi="Times New Roman"/>
          <w:kern w:val="2"/>
          <w:sz w:val="28"/>
          <w:szCs w:val="28"/>
        </w:rPr>
        <w:t>.2016 г.</w:t>
      </w:r>
      <w:r w:rsidR="00572D37" w:rsidRPr="00572D37">
        <w:rPr>
          <w:rFonts w:ascii="Times New Roman" w:eastAsia="Lucida Sans Unicode" w:hAnsi="Times New Roman"/>
          <w:kern w:val="2"/>
          <w:sz w:val="28"/>
          <w:szCs w:val="28"/>
        </w:rPr>
        <w:tab/>
      </w:r>
      <w:r w:rsidR="00572D37" w:rsidRPr="00572D37">
        <w:rPr>
          <w:rFonts w:ascii="Times New Roman" w:eastAsia="Lucida Sans Unicode" w:hAnsi="Times New Roman"/>
          <w:kern w:val="2"/>
          <w:sz w:val="28"/>
          <w:szCs w:val="28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          </w:t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  <w:t xml:space="preserve">            № 53</w:t>
      </w:r>
    </w:p>
    <w:p w:rsidR="00A00F01" w:rsidRDefault="00A00F01" w:rsidP="00A00F0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noProof/>
        </w:rPr>
      </w:pPr>
    </w:p>
    <w:p w:rsidR="00A00F01" w:rsidRDefault="00A00F01" w:rsidP="00572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правил определения цены земельного участка, находящегося в муниципально</w:t>
      </w:r>
      <w:r w:rsidR="00572D37">
        <w:rPr>
          <w:rFonts w:ascii="Times New Roman" w:hAnsi="Times New Roman"/>
          <w:b/>
          <w:bCs/>
          <w:sz w:val="28"/>
          <w:szCs w:val="28"/>
        </w:rPr>
        <w:t>й собственности, при</w:t>
      </w:r>
      <w:r w:rsidR="00572D37" w:rsidRPr="00572D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2D37">
        <w:rPr>
          <w:rFonts w:ascii="Times New Roman" w:hAnsi="Times New Roman"/>
          <w:b/>
          <w:bCs/>
          <w:sz w:val="28"/>
          <w:szCs w:val="28"/>
        </w:rPr>
        <w:t xml:space="preserve">заключении </w:t>
      </w:r>
      <w:r>
        <w:rPr>
          <w:rFonts w:ascii="Times New Roman" w:hAnsi="Times New Roman"/>
          <w:b/>
          <w:bCs/>
          <w:sz w:val="28"/>
          <w:szCs w:val="28"/>
        </w:rPr>
        <w:t>договора</w:t>
      </w:r>
      <w:r w:rsidR="00572D3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купли-продажи земельного участка без проведения торгов</w:t>
      </w:r>
    </w:p>
    <w:p w:rsidR="00A00F01" w:rsidRDefault="00A00F01" w:rsidP="00A00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F01" w:rsidRDefault="00A00F01" w:rsidP="00A00F01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color w:val="000000"/>
            <w:sz w:val="28"/>
            <w:szCs w:val="28"/>
            <w:u w:val="none"/>
          </w:rPr>
          <w:t>подпунктом 3 пункта 2 статьи 39.4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Федерации, Постановлением Правительства РФ от 26.03.2015 № 279 "Об утверждении Правил определения цены земельного участка, находящегося в муниципальной собственности, при заключении договора купли-продажи такого земельного участка без проведения торгов",</w:t>
      </w:r>
      <w:r>
        <w:rPr>
          <w:rFonts w:ascii="Times New Roman" w:hAnsi="Times New Roman"/>
          <w:sz w:val="28"/>
          <w:szCs w:val="28"/>
        </w:rPr>
        <w:t xml:space="preserve"> Собрание представит</w:t>
      </w:r>
      <w:r w:rsidR="00572D37">
        <w:rPr>
          <w:rFonts w:ascii="Times New Roman" w:hAnsi="Times New Roman"/>
          <w:sz w:val="28"/>
          <w:szCs w:val="28"/>
        </w:rPr>
        <w:t>елей сельского поселения Усманка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Борский Самарской области</w:t>
      </w:r>
    </w:p>
    <w:p w:rsidR="00A00F01" w:rsidRDefault="00A00F01" w:rsidP="00A00F01">
      <w:pPr>
        <w:tabs>
          <w:tab w:val="left" w:pos="900"/>
        </w:tabs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0F01" w:rsidRDefault="00A00F01" w:rsidP="00A00F01">
      <w:pPr>
        <w:tabs>
          <w:tab w:val="left" w:pos="900"/>
        </w:tabs>
        <w:spacing w:after="0" w:line="240" w:lineRule="atLeast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A00F01" w:rsidRDefault="00A00F01" w:rsidP="00A00F01">
      <w:pPr>
        <w:keepNext/>
        <w:keepLines/>
        <w:spacing w:after="0" w:line="240" w:lineRule="atLeast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A00F01" w:rsidRDefault="00A00F01" w:rsidP="00A00F01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Утвердить прилагаемые </w:t>
      </w:r>
      <w:hyperlink r:id="rId6" w:anchor="Par28" w:history="1">
        <w:r>
          <w:rPr>
            <w:rStyle w:val="a3"/>
            <w:color w:val="000000"/>
            <w:sz w:val="28"/>
            <w:szCs w:val="28"/>
            <w:u w:val="none"/>
          </w:rPr>
          <w:t>Правила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определения цены земельного </w:t>
      </w:r>
      <w:r w:rsidR="00572D3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участка, находящегося в муниципальной собственности, при заключении договора купли-продажи земельного участка без проведения торгов.</w:t>
      </w:r>
    </w:p>
    <w:p w:rsidR="00572D37" w:rsidRDefault="00A00F01" w:rsidP="00A00F01">
      <w:pPr>
        <w:keepNext/>
        <w:keepLines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2D37" w:rsidRPr="00572D37" w:rsidRDefault="00572D37" w:rsidP="00572D37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72D37">
        <w:rPr>
          <w:rFonts w:ascii="Times New Roman" w:hAnsi="Times New Roman"/>
          <w:sz w:val="28"/>
          <w:szCs w:val="28"/>
        </w:rPr>
        <w:t xml:space="preserve">.Опубликовать настоящее решение в газете «Вестник </w:t>
      </w:r>
      <w:proofErr w:type="gramStart"/>
      <w:r w:rsidRPr="00572D37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572D37">
        <w:rPr>
          <w:rFonts w:ascii="Times New Roman" w:hAnsi="Times New Roman"/>
          <w:sz w:val="28"/>
          <w:szCs w:val="28"/>
        </w:rPr>
        <w:t xml:space="preserve">   </w:t>
      </w:r>
    </w:p>
    <w:p w:rsidR="00572D37" w:rsidRPr="00572D37" w:rsidRDefault="00572D37" w:rsidP="00572D3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D37">
        <w:rPr>
          <w:rFonts w:ascii="Times New Roman" w:hAnsi="Times New Roman"/>
          <w:sz w:val="28"/>
          <w:szCs w:val="28"/>
        </w:rPr>
        <w:t xml:space="preserve"> поселения Усманка» и разместить на официальном сайте    </w:t>
      </w:r>
    </w:p>
    <w:p w:rsidR="00572D37" w:rsidRPr="00572D37" w:rsidRDefault="00572D37" w:rsidP="00572D3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D37">
        <w:rPr>
          <w:rFonts w:ascii="Times New Roman" w:hAnsi="Times New Roman"/>
          <w:sz w:val="28"/>
          <w:szCs w:val="28"/>
        </w:rPr>
        <w:t xml:space="preserve"> Администрации муниципального района Борский Самарской области </w:t>
      </w:r>
      <w:proofErr w:type="gramStart"/>
      <w:r w:rsidRPr="00572D37">
        <w:rPr>
          <w:rFonts w:ascii="Times New Roman" w:hAnsi="Times New Roman"/>
          <w:sz w:val="28"/>
          <w:szCs w:val="28"/>
        </w:rPr>
        <w:t>в</w:t>
      </w:r>
      <w:proofErr w:type="gramEnd"/>
      <w:r w:rsidRPr="00572D37">
        <w:rPr>
          <w:rFonts w:ascii="Times New Roman" w:hAnsi="Times New Roman"/>
          <w:sz w:val="28"/>
          <w:szCs w:val="28"/>
        </w:rPr>
        <w:t xml:space="preserve">  </w:t>
      </w:r>
    </w:p>
    <w:p w:rsidR="00572D37" w:rsidRPr="00572D37" w:rsidRDefault="00572D37" w:rsidP="00572D37">
      <w:pPr>
        <w:widowControl w:val="0"/>
        <w:suppressAutoHyphens/>
        <w:spacing w:after="0" w:line="240" w:lineRule="auto"/>
        <w:jc w:val="both"/>
        <w:rPr>
          <w:rStyle w:val="a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D37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- </w:t>
      </w:r>
      <w:hyperlink w:history="1">
        <w:r w:rsidRPr="00572D37">
          <w:rPr>
            <w:rStyle w:val="a3"/>
            <w:sz w:val="28"/>
            <w:szCs w:val="28"/>
            <w:lang w:val="en-US"/>
          </w:rPr>
          <w:t>http</w:t>
        </w:r>
        <w:r w:rsidRPr="00572D37">
          <w:rPr>
            <w:rStyle w:val="a3"/>
            <w:sz w:val="28"/>
            <w:szCs w:val="28"/>
          </w:rPr>
          <w:t>://</w:t>
        </w:r>
        <w:proofErr w:type="spellStart"/>
        <w:r w:rsidRPr="00572D37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572D37">
          <w:rPr>
            <w:rStyle w:val="a3"/>
            <w:sz w:val="28"/>
            <w:szCs w:val="28"/>
          </w:rPr>
          <w:t xml:space="preserve">-       </w:t>
        </w:r>
      </w:hyperlink>
    </w:p>
    <w:p w:rsidR="00572D37" w:rsidRPr="00572D37" w:rsidRDefault="00572D37" w:rsidP="00572D3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w:history="1">
        <w:proofErr w:type="spellStart"/>
        <w:proofErr w:type="gramStart"/>
        <w:r w:rsidRPr="00572D37">
          <w:rPr>
            <w:rStyle w:val="a3"/>
            <w:sz w:val="28"/>
            <w:szCs w:val="28"/>
            <w:u w:val="none"/>
            <w:lang w:val="en-US"/>
          </w:rPr>
          <w:t>borraion</w:t>
        </w:r>
        <w:proofErr w:type="spellEnd"/>
        <w:r w:rsidRPr="00572D37">
          <w:rPr>
            <w:rStyle w:val="a3"/>
            <w:sz w:val="28"/>
            <w:szCs w:val="28"/>
            <w:u w:val="none"/>
          </w:rPr>
          <w:t>.</w:t>
        </w:r>
        <w:proofErr w:type="spellStart"/>
        <w:r w:rsidRPr="00572D37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  <w:proofErr w:type="gramEnd"/>
      </w:hyperlink>
      <w:r w:rsidRPr="00572D37">
        <w:rPr>
          <w:rFonts w:ascii="Times New Roman" w:hAnsi="Times New Roman"/>
          <w:sz w:val="28"/>
          <w:szCs w:val="28"/>
        </w:rPr>
        <w:t xml:space="preserve"> в разделе с.п. Усманка.</w:t>
      </w:r>
    </w:p>
    <w:p w:rsidR="00572D37" w:rsidRPr="00572D37" w:rsidRDefault="00572D37" w:rsidP="00572D37">
      <w:pPr>
        <w:pStyle w:val="1"/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572D37" w:rsidRPr="00572D37" w:rsidRDefault="00572D37" w:rsidP="00572D37">
      <w:pPr>
        <w:pStyle w:val="1"/>
        <w:tabs>
          <w:tab w:val="left" w:pos="900"/>
        </w:tabs>
        <w:spacing w:after="0" w:line="24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72D37">
        <w:rPr>
          <w:rFonts w:ascii="Times New Roman" w:hAnsi="Times New Roman"/>
          <w:sz w:val="28"/>
          <w:szCs w:val="28"/>
        </w:rPr>
        <w:t xml:space="preserve">.Решение вступает в силу на следующий день после его официального      </w:t>
      </w:r>
    </w:p>
    <w:p w:rsidR="00572D37" w:rsidRPr="00572D37" w:rsidRDefault="00572D37" w:rsidP="00572D37">
      <w:pPr>
        <w:pStyle w:val="1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72D37">
        <w:rPr>
          <w:rFonts w:ascii="Times New Roman" w:hAnsi="Times New Roman"/>
          <w:sz w:val="28"/>
          <w:szCs w:val="28"/>
        </w:rPr>
        <w:t>опубликования.</w:t>
      </w:r>
    </w:p>
    <w:p w:rsidR="00A00F01" w:rsidRDefault="00A00F01" w:rsidP="00572D37">
      <w:pPr>
        <w:keepNext/>
        <w:keepLines/>
        <w:tabs>
          <w:tab w:val="left" w:pos="900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2D37" w:rsidRPr="00572D37" w:rsidRDefault="00572D37" w:rsidP="00572D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572D37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572D37" w:rsidRPr="00572D37" w:rsidRDefault="00572D37" w:rsidP="00572D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572D37">
        <w:rPr>
          <w:rFonts w:ascii="Times New Roman" w:hAnsi="Times New Roman"/>
          <w:sz w:val="28"/>
          <w:szCs w:val="28"/>
        </w:rPr>
        <w:t>сельского поселения Усманка</w:t>
      </w:r>
      <w:r w:rsidRPr="00572D37">
        <w:rPr>
          <w:rFonts w:ascii="Times New Roman" w:hAnsi="Times New Roman"/>
        </w:rPr>
        <w:t xml:space="preserve"> </w:t>
      </w:r>
    </w:p>
    <w:p w:rsidR="00572D37" w:rsidRPr="00572D37" w:rsidRDefault="00572D37" w:rsidP="00572D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72D37">
        <w:rPr>
          <w:rFonts w:ascii="Times New Roman" w:hAnsi="Times New Roman"/>
          <w:sz w:val="28"/>
          <w:szCs w:val="28"/>
        </w:rPr>
        <w:t>муниципального района Борский</w:t>
      </w:r>
    </w:p>
    <w:p w:rsidR="00572D37" w:rsidRPr="00572D37" w:rsidRDefault="00572D37" w:rsidP="00572D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72D37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572D37">
        <w:rPr>
          <w:rFonts w:ascii="Times New Roman" w:hAnsi="Times New Roman"/>
          <w:sz w:val="28"/>
          <w:szCs w:val="28"/>
        </w:rPr>
        <w:tab/>
        <w:t xml:space="preserve">                                                       В.Н. </w:t>
      </w:r>
      <w:proofErr w:type="spellStart"/>
      <w:r w:rsidRPr="00572D37">
        <w:rPr>
          <w:rFonts w:ascii="Times New Roman" w:hAnsi="Times New Roman"/>
          <w:sz w:val="28"/>
          <w:szCs w:val="28"/>
        </w:rPr>
        <w:t>Полукаров</w:t>
      </w:r>
      <w:proofErr w:type="spellEnd"/>
    </w:p>
    <w:p w:rsidR="00A00F01" w:rsidRPr="00572D37" w:rsidRDefault="00572D37" w:rsidP="00572D37">
      <w:pPr>
        <w:widowControl w:val="0"/>
        <w:autoSpaceDE w:val="0"/>
        <w:autoSpaceDN w:val="0"/>
        <w:adjustRightInd w:val="0"/>
        <w:spacing w:after="0"/>
        <w:jc w:val="right"/>
        <w:rPr>
          <w:b/>
          <w:sz w:val="28"/>
          <w:szCs w:val="28"/>
        </w:rPr>
      </w:pPr>
      <w:bookmarkStart w:id="0" w:name="Par23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                 </w:t>
      </w:r>
      <w:r w:rsidR="00A00F01" w:rsidRPr="00572D37">
        <w:rPr>
          <w:rFonts w:ascii="Times New Roman" w:hAnsi="Times New Roman"/>
          <w:b/>
          <w:sz w:val="24"/>
          <w:szCs w:val="24"/>
        </w:rPr>
        <w:t>Утверждены</w:t>
      </w:r>
    </w:p>
    <w:p w:rsidR="00572D37" w:rsidRDefault="00A00F01" w:rsidP="00A00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</w:t>
      </w:r>
    </w:p>
    <w:p w:rsidR="00572D37" w:rsidRDefault="00A00F01" w:rsidP="00A00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Собрания представителей </w:t>
      </w:r>
    </w:p>
    <w:p w:rsidR="00A00F01" w:rsidRDefault="00A00F01" w:rsidP="00A00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сельского </w:t>
      </w:r>
      <w:r w:rsidR="00572D37">
        <w:rPr>
          <w:rFonts w:ascii="Times New Roman" w:hAnsi="Times New Roman"/>
          <w:sz w:val="24"/>
          <w:szCs w:val="24"/>
        </w:rPr>
        <w:t>поселения Усманка</w:t>
      </w:r>
    </w:p>
    <w:p w:rsidR="00572D37" w:rsidRDefault="00A00F01" w:rsidP="00A00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района Борский </w:t>
      </w:r>
    </w:p>
    <w:p w:rsidR="00572D37" w:rsidRDefault="00A00F01" w:rsidP="00A00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Самарской области </w:t>
      </w:r>
    </w:p>
    <w:p w:rsidR="00A00F01" w:rsidRDefault="00276BD7" w:rsidP="00A00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21 июня 2016</w:t>
      </w:r>
      <w:r w:rsidR="00A00F01">
        <w:rPr>
          <w:rFonts w:ascii="Times New Roman" w:hAnsi="Times New Roman"/>
          <w:sz w:val="24"/>
          <w:szCs w:val="24"/>
        </w:rPr>
        <w:t xml:space="preserve"> г. </w:t>
      </w:r>
      <w:r w:rsidR="00A00F01">
        <w:rPr>
          <w:rFonts w:ascii="Times New Roman" w:hAnsi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53</w:t>
      </w:r>
    </w:p>
    <w:p w:rsidR="00A00F01" w:rsidRDefault="00A00F01" w:rsidP="00A00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F01" w:rsidRDefault="00A00F01" w:rsidP="00A00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28"/>
      <w:bookmarkEnd w:id="1"/>
    </w:p>
    <w:p w:rsidR="00A00F01" w:rsidRDefault="00A00F01" w:rsidP="00A00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A00F01" w:rsidRDefault="00A00F01" w:rsidP="00A00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определения цены земельного участка, находящегося в муниципальной собственности, при заключении договора купли-продажи земельного участка без проведения торгов</w:t>
      </w:r>
    </w:p>
    <w:p w:rsidR="00A00F01" w:rsidRDefault="00A00F01" w:rsidP="00A00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F01" w:rsidRDefault="00A00F01" w:rsidP="00A00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Настоящие Правила устанавливают порядок определения цены земельного участка, находящегося в муниципальной собственности </w:t>
      </w:r>
      <w:r>
        <w:rPr>
          <w:rFonts w:ascii="Times New Roman" w:hAnsi="Times New Roman"/>
          <w:bCs/>
          <w:sz w:val="28"/>
          <w:szCs w:val="28"/>
        </w:rPr>
        <w:t xml:space="preserve">сельского </w:t>
      </w:r>
      <w:r w:rsidR="00572D37">
        <w:rPr>
          <w:rFonts w:ascii="Times New Roman" w:hAnsi="Times New Roman"/>
          <w:sz w:val="28"/>
          <w:szCs w:val="28"/>
        </w:rPr>
        <w:t>поселения Усманка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Борский Самарской области (далее - земельный участок), при заключении договора купли-продажи земельного участка без проведения торгов.</w:t>
      </w:r>
    </w:p>
    <w:p w:rsidR="00A00F01" w:rsidRDefault="00A00F01" w:rsidP="00A00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Цена земельного участка определяется в размере его кадастровой стоимости, за исключением случаев, предусмотренных </w:t>
      </w:r>
      <w:hyperlink r:id="rId7" w:anchor="Par36" w:history="1">
        <w:r>
          <w:rPr>
            <w:rStyle w:val="a3"/>
            <w:color w:val="000000"/>
            <w:sz w:val="28"/>
            <w:szCs w:val="28"/>
            <w:u w:val="none"/>
          </w:rPr>
          <w:t>пунктами 3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8" w:anchor="Par39" w:history="1">
        <w:r>
          <w:rPr>
            <w:rStyle w:val="a3"/>
            <w:color w:val="000000"/>
            <w:sz w:val="28"/>
            <w:szCs w:val="28"/>
            <w:u w:val="none"/>
          </w:rPr>
          <w:t>4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настоящих Правил.</w:t>
      </w:r>
    </w:p>
    <w:p w:rsidR="00A00F01" w:rsidRDefault="00A00F01" w:rsidP="00A00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36"/>
      <w:bookmarkEnd w:id="2"/>
      <w:r>
        <w:rPr>
          <w:rFonts w:ascii="Times New Roman" w:hAnsi="Times New Roman"/>
          <w:sz w:val="28"/>
          <w:szCs w:val="28"/>
        </w:rPr>
        <w:t>3. Цена земельного участка определяется в размере 50 процентов его кадастровой стоимости при продаже:</w:t>
      </w:r>
    </w:p>
    <w:p w:rsidR="00A00F01" w:rsidRDefault="00A00F01" w:rsidP="00A00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земельного участка, предоставленного для ведения личного подсобного</w:t>
      </w:r>
      <w:r w:rsidR="00572D37">
        <w:rPr>
          <w:rFonts w:ascii="Times New Roman" w:hAnsi="Times New Roman"/>
          <w:sz w:val="28"/>
          <w:szCs w:val="28"/>
        </w:rPr>
        <w:t xml:space="preserve"> хозяйства</w:t>
      </w:r>
      <w:r>
        <w:rPr>
          <w:rFonts w:ascii="Times New Roman" w:hAnsi="Times New Roman"/>
          <w:sz w:val="28"/>
          <w:szCs w:val="28"/>
        </w:rPr>
        <w:t xml:space="preserve">, дачного хозяйства, садоводства, индивидуального гаражного или индивидуального жилищного строительства, гражданину, являющемуся собственником здания или сооружения, </w:t>
      </w:r>
      <w:proofErr w:type="gramStart"/>
      <w:r>
        <w:rPr>
          <w:rFonts w:ascii="Times New Roman" w:hAnsi="Times New Roman"/>
          <w:sz w:val="28"/>
          <w:szCs w:val="28"/>
        </w:rPr>
        <w:t>возведенных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разрешенным использованием земельного участка и расположенных на приобретаемом земельном участке;</w:t>
      </w:r>
    </w:p>
    <w:p w:rsidR="00A00F01" w:rsidRDefault="00A00F01" w:rsidP="00A00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земельного участка, предоставленного юридическому лицу - собственнику здания или сооружения, </w:t>
      </w:r>
      <w:proofErr w:type="gramStart"/>
      <w:r>
        <w:rPr>
          <w:rFonts w:ascii="Times New Roman" w:hAnsi="Times New Roman"/>
          <w:sz w:val="28"/>
          <w:szCs w:val="28"/>
        </w:rPr>
        <w:t>являющихся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объектами федерального или регионального значения и расположенных на приобретаемом земельном участке.</w:t>
      </w:r>
    </w:p>
    <w:p w:rsidR="00A00F01" w:rsidRDefault="00A00F01" w:rsidP="00A00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ar39"/>
      <w:bookmarkEnd w:id="3"/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Цена земельного участка определяется в размере 5 процентов его кадастровой стоимости при продаже земельного участка некоммерческой организации, созданной гражданами, в случае, предусмотренном </w:t>
      </w:r>
      <w:hyperlink r:id="rId9" w:history="1">
        <w:r>
          <w:rPr>
            <w:rStyle w:val="a3"/>
            <w:color w:val="000000"/>
            <w:sz w:val="28"/>
            <w:szCs w:val="28"/>
            <w:u w:val="none"/>
          </w:rPr>
          <w:t>подпунктом 4 пункта 2 статьи 39.3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Федерации, или юридическому лицу - в случае, предусмотренном </w:t>
      </w:r>
      <w:hyperlink r:id="rId10" w:history="1">
        <w:r>
          <w:rPr>
            <w:rStyle w:val="a3"/>
            <w:color w:val="000000"/>
            <w:sz w:val="28"/>
            <w:szCs w:val="28"/>
            <w:u w:val="none"/>
          </w:rPr>
          <w:t>подпунктом 5 пункта 2 статьи 39.3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Федерации.</w:t>
      </w:r>
      <w:proofErr w:type="gramEnd"/>
    </w:p>
    <w:p w:rsidR="00A00F01" w:rsidRDefault="00A00F01" w:rsidP="00A00F01">
      <w:bookmarkStart w:id="4" w:name="_GoBack"/>
      <w:bookmarkEnd w:id="4"/>
    </w:p>
    <w:p w:rsidR="00E94EB9" w:rsidRDefault="00E94EB9"/>
    <w:sectPr w:rsidR="00E94EB9" w:rsidSect="0082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D092F"/>
    <w:multiLevelType w:val="hybridMultilevel"/>
    <w:tmpl w:val="F5C2B3BE"/>
    <w:lvl w:ilvl="0" w:tplc="9CA0206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F01"/>
    <w:rsid w:val="0022069D"/>
    <w:rsid w:val="00276BD7"/>
    <w:rsid w:val="00444D68"/>
    <w:rsid w:val="00572D37"/>
    <w:rsid w:val="00741BE9"/>
    <w:rsid w:val="008E6CD3"/>
    <w:rsid w:val="00A00F01"/>
    <w:rsid w:val="00C57A03"/>
    <w:rsid w:val="00E9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F01"/>
    <w:rPr>
      <w:rFonts w:ascii="Times New Roman" w:hAnsi="Times New Roman" w:cs="Times New Roman" w:hint="default"/>
      <w:color w:val="0066CC"/>
      <w:u w:val="single"/>
    </w:rPr>
  </w:style>
  <w:style w:type="paragraph" w:styleId="a4">
    <w:name w:val="List Paragraph"/>
    <w:basedOn w:val="a"/>
    <w:uiPriority w:val="34"/>
    <w:qFormat/>
    <w:rsid w:val="00A00F01"/>
    <w:pPr>
      <w:ind w:left="720"/>
      <w:contextualSpacing/>
    </w:pPr>
  </w:style>
  <w:style w:type="character" w:customStyle="1" w:styleId="a5">
    <w:name w:val="Гипертекстовая ссылка"/>
    <w:rsid w:val="00A00F01"/>
    <w:rPr>
      <w:b/>
      <w:bCs/>
      <w:color w:val="106BBE"/>
      <w:sz w:val="26"/>
      <w:szCs w:val="26"/>
    </w:rPr>
  </w:style>
  <w:style w:type="paragraph" w:customStyle="1" w:styleId="1">
    <w:name w:val="Абзац списка1"/>
    <w:basedOn w:val="a"/>
    <w:uiPriority w:val="99"/>
    <w:rsid w:val="00572D37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__25__24_12_2015__________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__25__24_12_2015__________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Temp\__25__24_12_2015__________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DA3B33AA625EAD46B4A236427EE998C1AEB8CF64E5A9BD9FE3F1059D89BD867555EFCBEE71Dc2H" TargetMode="External"/><Relationship Id="rId10" Type="http://schemas.openxmlformats.org/officeDocument/2006/relationships/hyperlink" Target="consultantplus://offline/ref=DDA3B33AA625EAD46B4A236427EE998C1AEB89F14A539BD9FE3F1059D89BD867555EFCBEE61Dc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A3B33AA625EAD46B4A236427EE998C1AEB89F14A539BD9FE3F1059D89BD867555EFCBEE11Dc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2016-07-22T07:28:00Z</dcterms:created>
  <dcterms:modified xsi:type="dcterms:W3CDTF">2016-07-22T07:51:00Z</dcterms:modified>
</cp:coreProperties>
</file>